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14868.0" w:type="dxa"/>
        <w:jc w:val="left"/>
        <w:tblLayout w:type="fixed"/>
        <w:tblLook w:val="0400"/>
      </w:tblPr>
      <w:tblGrid>
        <w:gridCol w:w="3089"/>
        <w:gridCol w:w="3670"/>
        <w:gridCol w:w="3862"/>
        <w:gridCol w:w="4247"/>
        <w:tblGridChange w:id="0">
          <w:tblGrid>
            <w:gridCol w:w="3089"/>
            <w:gridCol w:w="3670"/>
            <w:gridCol w:w="3862"/>
            <w:gridCol w:w="4247"/>
          </w:tblGrid>
        </w:tblGridChange>
      </w:tblGrid>
      <w:tr>
        <w:trPr>
          <w:cantSplit w:val="0"/>
          <w:trHeight w:val="1247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02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№ п/п</w:t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03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Дата и номер </w:t>
              <w:br w:type="textWrapping"/>
              <w:t xml:space="preserve">первичного </w:t>
              <w:br w:type="textWrapping"/>
              <w:t xml:space="preserve">документа</w:t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04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Период, за который произведена уплата торгового сбора</w:t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05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Сумма уплаченного </w:t>
              <w:br w:type="textWrapping"/>
              <w:t xml:space="preserve">торгового сбора</w:t>
            </w:r>
          </w:p>
        </w:tc>
      </w:tr>
      <w:tr>
        <w:trPr>
          <w:cantSplit w:val="0"/>
          <w:trHeight w:val="258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06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1</w:t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07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2</w:t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08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3</w:t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09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4</w:t>
            </w:r>
          </w:p>
        </w:tc>
      </w:tr>
      <w:tr>
        <w:trPr>
          <w:cantSplit w:val="0"/>
          <w:trHeight w:val="258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0A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1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deebf6" w:val="clear"/>
            <w:vAlign w:val="center"/>
          </w:tcPr>
          <w:p w:rsidR="00000000" w:rsidDel="00000000" w:rsidP="00000000" w:rsidRDefault="00000000" w:rsidRPr="00000000" w14:paraId="0000000B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20.01.2023</w:t>
              <w:br w:type="textWrapping"/>
              <w:t xml:space="preserve">№ 153</w:t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deebf6" w:val="clear"/>
            <w:vAlign w:val="center"/>
          </w:tcPr>
          <w:p w:rsidR="00000000" w:rsidDel="00000000" w:rsidP="00000000" w:rsidRDefault="00000000" w:rsidRPr="00000000" w14:paraId="0000000C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4 квартал 2022 года</w:t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deebf6" w:val="clear"/>
            <w:vAlign w:val="center"/>
          </w:tcPr>
          <w:p w:rsidR="00000000" w:rsidDel="00000000" w:rsidP="00000000" w:rsidRDefault="00000000" w:rsidRPr="00000000" w14:paraId="0000000D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1000</w:t>
            </w:r>
          </w:p>
        </w:tc>
      </w:tr>
      <w:tr>
        <w:trPr>
          <w:cantSplit w:val="0"/>
          <w:trHeight w:val="258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0E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 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0F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 </w:t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10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 </w:t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011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 </w:t>
            </w:r>
          </w:p>
        </w:tc>
      </w:tr>
      <w:tr>
        <w:trPr>
          <w:cantSplit w:val="0"/>
          <w:trHeight w:val="258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12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 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13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 </w:t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14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 </w:t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015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 </w:t>
            </w:r>
          </w:p>
        </w:tc>
      </w:tr>
      <w:tr>
        <w:trPr>
          <w:cantSplit w:val="0"/>
          <w:trHeight w:val="245" w:hRule="atLeast"/>
          <w:tblHeader w:val="0"/>
        </w:trPr>
        <w:tc>
          <w:tcPr>
            <w:gridSpan w:val="3"/>
            <w:tcBorders>
              <w:top w:color="000000" w:space="0" w:sz="0" w:val="nil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16">
            <w:pPr>
              <w:spacing w:after="0" w:lin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 Итого за I квартал </w:t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deebf6" w:val="clear"/>
            <w:vAlign w:val="center"/>
          </w:tcPr>
          <w:p w:rsidR="00000000" w:rsidDel="00000000" w:rsidP="00000000" w:rsidRDefault="00000000" w:rsidRPr="00000000" w14:paraId="00000019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1000</w:t>
            </w:r>
          </w:p>
        </w:tc>
      </w:tr>
      <w:tr>
        <w:trPr>
          <w:cantSplit w:val="0"/>
          <w:trHeight w:val="258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1A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2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deebf6" w:val="clear"/>
            <w:vAlign w:val="center"/>
          </w:tcPr>
          <w:p w:rsidR="00000000" w:rsidDel="00000000" w:rsidP="00000000" w:rsidRDefault="00000000" w:rsidRPr="00000000" w14:paraId="0000001B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20.04.2023</w:t>
              <w:br w:type="textWrapping"/>
              <w:t xml:space="preserve">№ 256</w:t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deebf6" w:val="clear"/>
            <w:vAlign w:val="center"/>
          </w:tcPr>
          <w:p w:rsidR="00000000" w:rsidDel="00000000" w:rsidP="00000000" w:rsidRDefault="00000000" w:rsidRPr="00000000" w14:paraId="0000001C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1 квартал 2023 года</w:t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deebf6" w:val="clear"/>
            <w:vAlign w:val="center"/>
          </w:tcPr>
          <w:p w:rsidR="00000000" w:rsidDel="00000000" w:rsidP="00000000" w:rsidRDefault="00000000" w:rsidRPr="00000000" w14:paraId="0000001D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1000</w:t>
            </w:r>
          </w:p>
        </w:tc>
      </w:tr>
      <w:tr>
        <w:trPr>
          <w:cantSplit w:val="0"/>
          <w:trHeight w:val="258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1E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 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1F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 </w:t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20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 </w:t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021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 </w:t>
            </w:r>
          </w:p>
        </w:tc>
      </w:tr>
      <w:tr>
        <w:trPr>
          <w:cantSplit w:val="0"/>
          <w:trHeight w:val="258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22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 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23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 </w:t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24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 </w:t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025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 </w:t>
            </w:r>
          </w:p>
        </w:tc>
      </w:tr>
      <w:tr>
        <w:trPr>
          <w:cantSplit w:val="0"/>
          <w:trHeight w:val="258" w:hRule="atLeast"/>
          <w:tblHeader w:val="0"/>
        </w:trPr>
        <w:tc>
          <w:tcPr>
            <w:gridSpan w:val="3"/>
            <w:tcBorders>
              <w:top w:color="000000" w:space="0" w:sz="0" w:val="nil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26">
            <w:pPr>
              <w:spacing w:after="0" w:lin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 Итого за II квартал  </w:t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deebf6" w:val="clear"/>
            <w:vAlign w:val="center"/>
          </w:tcPr>
          <w:p w:rsidR="00000000" w:rsidDel="00000000" w:rsidP="00000000" w:rsidRDefault="00000000" w:rsidRPr="00000000" w14:paraId="00000029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1000</w:t>
            </w:r>
          </w:p>
        </w:tc>
      </w:tr>
      <w:tr>
        <w:trPr>
          <w:cantSplit w:val="0"/>
          <w:trHeight w:val="60" w:hRule="atLeast"/>
          <w:tblHeader w:val="0"/>
        </w:trPr>
        <w:tc>
          <w:tcPr>
            <w:gridSpan w:val="3"/>
            <w:tcBorders>
              <w:top w:color="000000" w:space="0" w:sz="0" w:val="nil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2A">
            <w:pPr>
              <w:spacing w:after="0" w:lin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 Итого за I полугодие  </w:t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deebf6" w:val="clear"/>
            <w:vAlign w:val="center"/>
          </w:tcPr>
          <w:p w:rsidR="00000000" w:rsidDel="00000000" w:rsidP="00000000" w:rsidRDefault="00000000" w:rsidRPr="00000000" w14:paraId="0000002D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2000</w:t>
            </w:r>
          </w:p>
        </w:tc>
      </w:tr>
      <w:tr>
        <w:trPr>
          <w:cantSplit w:val="0"/>
          <w:trHeight w:val="277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2E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3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deebf6" w:val="clear"/>
            <w:vAlign w:val="center"/>
          </w:tcPr>
          <w:p w:rsidR="00000000" w:rsidDel="00000000" w:rsidP="00000000" w:rsidRDefault="00000000" w:rsidRPr="00000000" w14:paraId="0000002F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22.07.2023</w:t>
              <w:br w:type="textWrapping"/>
              <w:t xml:space="preserve">№ 388</w:t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deebf6" w:val="clear"/>
            <w:vAlign w:val="center"/>
          </w:tcPr>
          <w:p w:rsidR="00000000" w:rsidDel="00000000" w:rsidP="00000000" w:rsidRDefault="00000000" w:rsidRPr="00000000" w14:paraId="00000030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2 квартал 2023 года</w:t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deebf6" w:val="clear"/>
            <w:vAlign w:val="center"/>
          </w:tcPr>
          <w:p w:rsidR="00000000" w:rsidDel="00000000" w:rsidP="00000000" w:rsidRDefault="00000000" w:rsidRPr="00000000" w14:paraId="00000031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1000</w:t>
            </w:r>
          </w:p>
        </w:tc>
      </w:tr>
      <w:tr>
        <w:trPr>
          <w:cantSplit w:val="0"/>
          <w:trHeight w:val="258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32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 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33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 </w:t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34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 </w:t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035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 </w:t>
            </w:r>
          </w:p>
        </w:tc>
      </w:tr>
      <w:tr>
        <w:trPr>
          <w:cantSplit w:val="0"/>
          <w:trHeight w:val="258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36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 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37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 </w:t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38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 </w:t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039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 </w:t>
            </w:r>
          </w:p>
        </w:tc>
      </w:tr>
      <w:tr>
        <w:trPr>
          <w:cantSplit w:val="0"/>
          <w:trHeight w:val="258" w:hRule="atLeast"/>
          <w:tblHeader w:val="0"/>
        </w:trPr>
        <w:tc>
          <w:tcPr>
            <w:gridSpan w:val="3"/>
            <w:tcBorders>
              <w:top w:color="000000" w:space="0" w:sz="0" w:val="nil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3A">
            <w:pPr>
              <w:spacing w:after="0" w:lin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 Итого за III квартал</w:t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deebf6" w:val="clear"/>
            <w:vAlign w:val="center"/>
          </w:tcPr>
          <w:p w:rsidR="00000000" w:rsidDel="00000000" w:rsidP="00000000" w:rsidRDefault="00000000" w:rsidRPr="00000000" w14:paraId="0000003D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1000</w:t>
            </w:r>
          </w:p>
        </w:tc>
      </w:tr>
      <w:tr>
        <w:trPr>
          <w:cantSplit w:val="0"/>
          <w:trHeight w:val="258" w:hRule="atLeast"/>
          <w:tblHeader w:val="0"/>
        </w:trPr>
        <w:tc>
          <w:tcPr>
            <w:gridSpan w:val="3"/>
            <w:tcBorders>
              <w:top w:color="000000" w:space="0" w:sz="0" w:val="nil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3E">
            <w:pPr>
              <w:spacing w:after="0" w:lin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 Итого за 9 месяцев </w:t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deebf6" w:val="clear"/>
            <w:vAlign w:val="center"/>
          </w:tcPr>
          <w:p w:rsidR="00000000" w:rsidDel="00000000" w:rsidP="00000000" w:rsidRDefault="00000000" w:rsidRPr="00000000" w14:paraId="00000041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3000</w:t>
            </w:r>
          </w:p>
        </w:tc>
      </w:tr>
      <w:tr>
        <w:trPr>
          <w:cantSplit w:val="0"/>
          <w:trHeight w:val="277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42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4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deebf6" w:val="clear"/>
            <w:vAlign w:val="center"/>
          </w:tcPr>
          <w:p w:rsidR="00000000" w:rsidDel="00000000" w:rsidP="00000000" w:rsidRDefault="00000000" w:rsidRPr="00000000" w14:paraId="00000043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21.10.2023</w:t>
            </w:r>
          </w:p>
          <w:p w:rsidR="00000000" w:rsidDel="00000000" w:rsidP="00000000" w:rsidRDefault="00000000" w:rsidRPr="00000000" w14:paraId="00000044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№ 695</w:t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deebf6" w:val="clear"/>
            <w:vAlign w:val="center"/>
          </w:tcPr>
          <w:p w:rsidR="00000000" w:rsidDel="00000000" w:rsidP="00000000" w:rsidRDefault="00000000" w:rsidRPr="00000000" w14:paraId="00000045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3 квартал 2023 года</w:t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deebf6" w:val="clear"/>
            <w:vAlign w:val="center"/>
          </w:tcPr>
          <w:p w:rsidR="00000000" w:rsidDel="00000000" w:rsidP="00000000" w:rsidRDefault="00000000" w:rsidRPr="00000000" w14:paraId="00000046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1000</w:t>
            </w:r>
          </w:p>
        </w:tc>
      </w:tr>
      <w:tr>
        <w:trPr>
          <w:cantSplit w:val="0"/>
          <w:trHeight w:val="258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47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 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48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 </w:t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49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 </w:t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04A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 </w:t>
            </w:r>
          </w:p>
        </w:tc>
      </w:tr>
      <w:tr>
        <w:trPr>
          <w:cantSplit w:val="0"/>
          <w:trHeight w:val="258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4B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 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4C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 </w:t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4D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 </w:t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04E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 </w:t>
            </w:r>
          </w:p>
        </w:tc>
      </w:tr>
      <w:tr>
        <w:trPr>
          <w:cantSplit w:val="0"/>
          <w:trHeight w:val="258" w:hRule="atLeast"/>
          <w:tblHeader w:val="0"/>
        </w:trPr>
        <w:tc>
          <w:tcPr>
            <w:gridSpan w:val="3"/>
            <w:tcBorders>
              <w:top w:color="000000" w:space="0" w:sz="0" w:val="nil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4F">
            <w:pPr>
              <w:spacing w:after="0" w:lin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 Итого за IV квартал  </w:t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deebf6" w:val="clear"/>
            <w:vAlign w:val="center"/>
          </w:tcPr>
          <w:p w:rsidR="00000000" w:rsidDel="00000000" w:rsidP="00000000" w:rsidRDefault="00000000" w:rsidRPr="00000000" w14:paraId="00000052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1000</w:t>
            </w:r>
          </w:p>
        </w:tc>
      </w:tr>
      <w:tr>
        <w:trPr>
          <w:cantSplit w:val="0"/>
          <w:trHeight w:val="258" w:hRule="atLeast"/>
          <w:tblHeader w:val="0"/>
        </w:trPr>
        <w:tc>
          <w:tcPr>
            <w:gridSpan w:val="3"/>
            <w:tcBorders>
              <w:top w:color="000000" w:space="0" w:sz="0" w:val="nil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53">
            <w:pPr>
              <w:spacing w:after="0" w:lin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 </w:t>
            </w:r>
          </w:p>
          <w:p w:rsidR="00000000" w:rsidDel="00000000" w:rsidP="00000000" w:rsidRDefault="00000000" w:rsidRPr="00000000" w14:paraId="00000054">
            <w:pPr>
              <w:spacing w:after="0" w:lin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Итого за год </w:t>
            </w:r>
          </w:p>
          <w:p w:rsidR="00000000" w:rsidDel="00000000" w:rsidP="00000000" w:rsidRDefault="00000000" w:rsidRPr="00000000" w14:paraId="00000055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 </w:t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deebf6" w:val="clear"/>
            <w:vAlign w:val="center"/>
          </w:tcPr>
          <w:p w:rsidR="00000000" w:rsidDel="00000000" w:rsidP="00000000" w:rsidRDefault="00000000" w:rsidRPr="00000000" w14:paraId="00000058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4000</w:t>
            </w:r>
          </w:p>
        </w:tc>
      </w:tr>
    </w:tbl>
    <w:p w:rsidR="00000000" w:rsidDel="00000000" w:rsidP="00000000" w:rsidRDefault="00000000" w:rsidRPr="00000000" w14:paraId="00000059">
      <w:pPr>
        <w:spacing w:after="0" w:line="240" w:lineRule="auto"/>
        <w:rPr>
          <w:rFonts w:ascii="Times New Roman" w:cs="Times New Roman" w:eastAsia="Times New Roman" w:hAnsi="Times New Roman"/>
          <w:b w:val="1"/>
          <w:color w:val="000000"/>
          <w:sz w:val="28"/>
          <w:szCs w:val="28"/>
        </w:rPr>
      </w:pPr>
      <w:bookmarkStart w:colFirst="0" w:colLast="0" w:name="_heading=h.gjdgxs" w:id="0"/>
      <w:bookmarkEnd w:id="0"/>
      <w:r w:rsidDel="00000000" w:rsidR="00000000" w:rsidRPr="00000000">
        <w:rPr>
          <w:rFonts w:ascii="Times New Roman" w:cs="Times New Roman" w:eastAsia="Times New Roman" w:hAnsi="Times New Roman"/>
          <w:b w:val="1"/>
          <w:color w:val="000000"/>
          <w:sz w:val="28"/>
          <w:szCs w:val="28"/>
          <w:rtl w:val="0"/>
        </w:rPr>
        <w:t xml:space="preserve">Пример заполнения раздела V. Сумма торгового сбора</w:t>
      </w:r>
    </w:p>
    <w:sectPr>
      <w:pgSz w:h="11906" w:w="16838" w:orient="landscape"/>
      <w:pgMar w:bottom="850" w:top="1701" w:left="993" w:right="1134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Calibri"/>
  <w:font w:name="Georgia"/>
  <w:font w:name="Arial"/>
  <w:font w:name="Times New Roman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Calibri" w:cs="Calibri" w:eastAsia="Calibri" w:hAnsi="Calibri"/>
        <w:sz w:val="22"/>
        <w:szCs w:val="22"/>
        <w:lang w:val="ru-RU"/>
      </w:rPr>
    </w:rPrDefault>
    <w:pPrDefault>
      <w:pPr>
        <w:spacing w:after="200"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a" w:default="1">
    <w:name w:val="Normal"/>
    <w:qFormat w:val="1"/>
    <w:rsid w:val="00F16E7C"/>
    <w:pPr>
      <w:spacing w:after="200" w:line="276" w:lineRule="auto"/>
    </w:pPr>
  </w:style>
  <w:style w:type="character" w:styleId="a0" w:default="1">
    <w:name w:val="Default Paragraph Font"/>
    <w:uiPriority w:val="1"/>
    <w:semiHidden w:val="1"/>
    <w:unhideWhenUsed w:val="1"/>
  </w:style>
  <w:style w:type="table" w:styleId="a1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a2" w:default="1">
    <w:name w:val="No List"/>
    <w:uiPriority w:val="99"/>
    <w:semiHidden w:val="1"/>
    <w:unhideWhenUsed w:val="1"/>
  </w:style>
  <w:style w:type="paragraph" w:styleId="a3">
    <w:name w:val="header"/>
    <w:basedOn w:val="a"/>
    <w:link w:val="a4"/>
    <w:uiPriority w:val="99"/>
    <w:unhideWhenUsed w:val="1"/>
    <w:rsid w:val="00F16E7C"/>
    <w:pPr>
      <w:tabs>
        <w:tab w:val="center" w:pos="4677"/>
        <w:tab w:val="right" w:pos="9355"/>
      </w:tabs>
      <w:spacing w:after="0" w:line="240" w:lineRule="auto"/>
    </w:pPr>
  </w:style>
  <w:style w:type="character" w:styleId="a4" w:customStyle="1">
    <w:name w:val="Верхний колонтитул Знак"/>
    <w:basedOn w:val="a0"/>
    <w:link w:val="a3"/>
    <w:uiPriority w:val="99"/>
    <w:rsid w:val="00F16E7C"/>
  </w:style>
  <w:style w:type="paragraph" w:styleId="a5">
    <w:name w:val="footer"/>
    <w:basedOn w:val="a"/>
    <w:link w:val="a6"/>
    <w:uiPriority w:val="99"/>
    <w:unhideWhenUsed w:val="1"/>
    <w:rsid w:val="00F16E7C"/>
    <w:pPr>
      <w:tabs>
        <w:tab w:val="center" w:pos="4677"/>
        <w:tab w:val="right" w:pos="9355"/>
      </w:tabs>
      <w:spacing w:after="0" w:line="240" w:lineRule="auto"/>
    </w:pPr>
  </w:style>
  <w:style w:type="character" w:styleId="a6" w:customStyle="1">
    <w:name w:val="Нижний колонтитул Знак"/>
    <w:basedOn w:val="a0"/>
    <w:link w:val="a5"/>
    <w:uiPriority w:val="99"/>
    <w:rsid w:val="00F16E7C"/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1">
  <go:docsCustomData xmlns:go="http://customooxmlschemas.google.com/" roundtripDataSignature="AMtx7mhJsDlq6iv7ONm8IdJGxzJRcJaO9g==">AMUW2mXbH7oBkbLvdDu7NPI4LkHkb8kejB/DwjbHDvPAxRFY9RjSCEr66OPuDeBtADqD7+UI0PbAWOxdlea8syyncw/VQZ061+/pYa0Sez1G4KLRIHexWYFFQpDC5fcZ+DpJ0bOO2Gg+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2020-03-16T12:28:00Z</dcterms:created>
  <dc:creator>Иванова Мария Алексеевна</dc:creator>
</cp:coreProperties>
</file>