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4730C" w14:textId="7025517B" w:rsidR="009C7CC5" w:rsidRPr="008D1C94" w:rsidRDefault="008E599A" w:rsidP="009C7CC5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94">
        <w:rPr>
          <w:sz w:val="28"/>
          <w:szCs w:val="28"/>
        </w:rPr>
        <w:tab/>
      </w:r>
    </w:p>
    <w:p w14:paraId="305E6D4B" w14:textId="77777777" w:rsidR="009C7CC5" w:rsidRPr="009C7CC5" w:rsidRDefault="009C7CC5" w:rsidP="00B329BE">
      <w:pPr>
        <w:widowControl w:val="0"/>
        <w:ind w:left="-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7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Торговую деятельность ООО «Результат» характеризуют следующие данные:</w:t>
      </w:r>
    </w:p>
    <w:tbl>
      <w:tblPr>
        <w:tblW w:w="5541" w:type="pct"/>
        <w:tblInd w:w="-859" w:type="dxa"/>
        <w:tblLayout w:type="fixed"/>
        <w:tblLook w:val="04A0" w:firstRow="1" w:lastRow="0" w:firstColumn="1" w:lastColumn="0" w:noHBand="0" w:noVBand="1"/>
      </w:tblPr>
      <w:tblGrid>
        <w:gridCol w:w="1986"/>
        <w:gridCol w:w="994"/>
        <w:gridCol w:w="888"/>
        <w:gridCol w:w="758"/>
        <w:gridCol w:w="1188"/>
        <w:gridCol w:w="1277"/>
        <w:gridCol w:w="1416"/>
        <w:gridCol w:w="1842"/>
      </w:tblGrid>
      <w:tr w:rsidR="009C7CC5" w:rsidRPr="009C7CC5" w14:paraId="19AEA3C7" w14:textId="77777777" w:rsidTr="009C7CC5">
        <w:trPr>
          <w:cantSplit/>
          <w:trHeight w:val="788"/>
        </w:trPr>
        <w:tc>
          <w:tcPr>
            <w:tcW w:w="959" w:type="pct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31939483" w14:textId="77777777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</w:p>
          <w:p w14:paraId="05B53D43" w14:textId="77777777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изделия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single" w:sz="6" w:space="0" w:color="auto"/>
            </w:tcBorders>
          </w:tcPr>
          <w:p w14:paraId="14FBD463" w14:textId="77777777" w:rsidR="009C7CC5" w:rsidRPr="009C7CC5" w:rsidRDefault="009C7CC5" w:rsidP="009C7CC5">
            <w:pPr>
              <w:widowControl w:val="0"/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Цена за единицу, руб.  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none" w:sz="4" w:space="0" w:color="000000"/>
              <w:bottom w:val="single" w:sz="4" w:space="0" w:color="auto"/>
              <w:right w:val="single" w:sz="6" w:space="0" w:color="auto"/>
            </w:tcBorders>
          </w:tcPr>
          <w:p w14:paraId="1C0F916A" w14:textId="77777777" w:rsidR="009C7CC5" w:rsidRPr="009C7CC5" w:rsidRDefault="009C7CC5" w:rsidP="009C7CC5">
            <w:pPr>
              <w:widowControl w:val="0"/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продаж </w:t>
            </w:r>
          </w:p>
          <w:p w14:paraId="1C4A52DF" w14:textId="77777777" w:rsidR="009C7CC5" w:rsidRPr="009C7CC5" w:rsidRDefault="009C7CC5" w:rsidP="009C7CC5">
            <w:pPr>
              <w:widowControl w:val="0"/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отчетном году, единиц </w:t>
            </w:r>
          </w:p>
        </w:tc>
        <w:tc>
          <w:tcPr>
            <w:tcW w:w="1191" w:type="pct"/>
            <w:gridSpan w:val="2"/>
            <w:tcBorders>
              <w:top w:val="single" w:sz="6" w:space="0" w:color="auto"/>
              <w:left w:val="none" w:sz="4" w:space="0" w:color="000000"/>
              <w:bottom w:val="single" w:sz="4" w:space="0" w:color="auto"/>
              <w:right w:val="single" w:sz="6" w:space="0" w:color="auto"/>
            </w:tcBorders>
          </w:tcPr>
          <w:p w14:paraId="6A59F3CD" w14:textId="77777777" w:rsidR="009C7CC5" w:rsidRPr="009C7CC5" w:rsidRDefault="009C7CC5" w:rsidP="009C7CC5">
            <w:pPr>
              <w:widowControl w:val="0"/>
              <w:spacing w:after="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продаж (выручка), тыс. руб.</w:t>
            </w:r>
          </w:p>
        </w:tc>
        <w:tc>
          <w:tcPr>
            <w:tcW w:w="684" w:type="pct"/>
            <w:vMerge w:val="restart"/>
            <w:tcBorders>
              <w:top w:val="single" w:sz="6" w:space="0" w:color="auto"/>
              <w:left w:val="none" w:sz="4" w:space="0" w:color="000000"/>
              <w:right w:val="single" w:sz="6" w:space="0" w:color="auto"/>
            </w:tcBorders>
          </w:tcPr>
          <w:p w14:paraId="17EAE18E" w14:textId="77777777" w:rsidR="009C7CC5" w:rsidRPr="009C7CC5" w:rsidRDefault="009C7CC5" w:rsidP="009C7CC5">
            <w:pPr>
              <w:widowControl w:val="0"/>
              <w:spacing w:after="0" w:line="240" w:lineRule="auto"/>
              <w:ind w:left="-64" w:right="-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Процент выполнения </w:t>
            </w:r>
          </w:p>
          <w:p w14:paraId="28DBD583" w14:textId="77777777" w:rsidR="009C7CC5" w:rsidRPr="009C7CC5" w:rsidRDefault="009C7CC5" w:rsidP="009C7CC5">
            <w:pPr>
              <w:widowControl w:val="0"/>
              <w:spacing w:after="0" w:line="240" w:lineRule="auto"/>
              <w:ind w:left="-64" w:right="-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плана по объему выручки, </w:t>
            </w:r>
          </w:p>
          <w:p w14:paraId="149ABCAA" w14:textId="77777777" w:rsidR="009C7CC5" w:rsidRPr="009C7CC5" w:rsidRDefault="009C7CC5" w:rsidP="009C7CC5">
            <w:pPr>
              <w:widowControl w:val="0"/>
              <w:spacing w:after="0" w:line="240" w:lineRule="auto"/>
              <w:ind w:left="-64" w:right="-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890" w:type="pct"/>
            <w:vMerge w:val="restart"/>
            <w:tcBorders>
              <w:top w:val="single" w:sz="6" w:space="0" w:color="auto"/>
              <w:left w:val="none" w:sz="4" w:space="0" w:color="000000"/>
              <w:right w:val="single" w:sz="6" w:space="0" w:color="auto"/>
            </w:tcBorders>
          </w:tcPr>
          <w:p w14:paraId="0F447078" w14:textId="77777777" w:rsidR="009C7CC5" w:rsidRPr="009C7CC5" w:rsidRDefault="009C7CC5" w:rsidP="009C7CC5">
            <w:pPr>
              <w:widowControl w:val="0"/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Отклонение фактического объема продаж от </w:t>
            </w:r>
            <w:proofErr w:type="spellStart"/>
            <w:proofErr w:type="gramStart"/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запла-нирован</w:t>
            </w:r>
            <w:proofErr w:type="spellEnd"/>
            <w:proofErr w:type="gramEnd"/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4F9B7399" w14:textId="77777777" w:rsidR="009C7CC5" w:rsidRPr="009C7CC5" w:rsidRDefault="009C7CC5" w:rsidP="009C7CC5">
            <w:pPr>
              <w:widowControl w:val="0"/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ного</w:t>
            </w:r>
            <w:proofErr w:type="spellEnd"/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тыс. руб.</w:t>
            </w:r>
          </w:p>
        </w:tc>
      </w:tr>
      <w:tr w:rsidR="009C7CC5" w:rsidRPr="009C7CC5" w14:paraId="4D05E3CD" w14:textId="77777777" w:rsidTr="009C7CC5">
        <w:trPr>
          <w:cantSplit/>
          <w:trHeight w:val="828"/>
        </w:trPr>
        <w:tc>
          <w:tcPr>
            <w:tcW w:w="959" w:type="pct"/>
            <w:vMerge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vAlign w:val="center"/>
          </w:tcPr>
          <w:p w14:paraId="5BCDD20C" w14:textId="77777777" w:rsidR="009C7CC5" w:rsidRPr="009C7CC5" w:rsidRDefault="009C7CC5" w:rsidP="009C7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single" w:sz="6" w:space="0" w:color="auto"/>
            </w:tcBorders>
            <w:vAlign w:val="center"/>
          </w:tcPr>
          <w:p w14:paraId="01FFFE84" w14:textId="77777777" w:rsidR="009C7CC5" w:rsidRPr="009C7CC5" w:rsidRDefault="009C7CC5" w:rsidP="009C7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54D3AD7F" w14:textId="77777777" w:rsidR="009C7CC5" w:rsidRPr="009C7CC5" w:rsidRDefault="009C7CC5" w:rsidP="009C7CC5">
            <w:pPr>
              <w:widowControl w:val="0"/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</w:t>
            </w:r>
          </w:p>
          <w:p w14:paraId="57B3CD09" w14:textId="77777777" w:rsidR="009C7CC5" w:rsidRPr="009C7CC5" w:rsidRDefault="009C7CC5" w:rsidP="009C7CC5">
            <w:pPr>
              <w:widowControl w:val="0"/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плану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27CDB254" w14:textId="77777777" w:rsidR="009C7CC5" w:rsidRPr="009C7CC5" w:rsidRDefault="009C7CC5" w:rsidP="009C7CC5">
            <w:pPr>
              <w:widowControl w:val="0"/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факти</w:t>
            </w:r>
            <w:proofErr w:type="spellEnd"/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-чески</w:t>
            </w:r>
          </w:p>
        </w:tc>
        <w:tc>
          <w:tcPr>
            <w:tcW w:w="574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193F151D" w14:textId="77777777" w:rsidR="009C7CC5" w:rsidRPr="009C7CC5" w:rsidRDefault="009C7CC5" w:rsidP="009C7CC5">
            <w:pPr>
              <w:widowControl w:val="0"/>
              <w:spacing w:after="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</w:t>
            </w:r>
          </w:p>
          <w:p w14:paraId="2419AFC9" w14:textId="77777777" w:rsidR="009C7CC5" w:rsidRPr="009C7CC5" w:rsidRDefault="009C7CC5" w:rsidP="009C7CC5">
            <w:pPr>
              <w:widowControl w:val="0"/>
              <w:spacing w:after="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плану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087978FB" w14:textId="12F556F7" w:rsidR="009C7CC5" w:rsidRPr="009C7CC5" w:rsidRDefault="00B329BE" w:rsidP="009C7CC5">
            <w:pPr>
              <w:widowControl w:val="0"/>
              <w:spacing w:after="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факти</w:t>
            </w:r>
            <w:r w:rsidR="009C7CC5"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чески</w:t>
            </w:r>
          </w:p>
        </w:tc>
        <w:tc>
          <w:tcPr>
            <w:tcW w:w="684" w:type="pct"/>
            <w:vMerge/>
            <w:tcBorders>
              <w:left w:val="none" w:sz="4" w:space="0" w:color="000000"/>
              <w:bottom w:val="none" w:sz="4" w:space="0" w:color="000000"/>
              <w:right w:val="single" w:sz="6" w:space="0" w:color="auto"/>
            </w:tcBorders>
            <w:vAlign w:val="center"/>
          </w:tcPr>
          <w:p w14:paraId="3722E92F" w14:textId="77777777" w:rsidR="009C7CC5" w:rsidRPr="009C7CC5" w:rsidRDefault="009C7CC5" w:rsidP="009C7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0" w:type="pct"/>
            <w:vMerge/>
            <w:tcBorders>
              <w:left w:val="none" w:sz="4" w:space="0" w:color="000000"/>
              <w:bottom w:val="none" w:sz="4" w:space="0" w:color="000000"/>
              <w:right w:val="single" w:sz="6" w:space="0" w:color="auto"/>
            </w:tcBorders>
            <w:vAlign w:val="center"/>
          </w:tcPr>
          <w:p w14:paraId="51588C29" w14:textId="77777777" w:rsidR="009C7CC5" w:rsidRPr="009C7CC5" w:rsidRDefault="009C7CC5" w:rsidP="009C7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C7CC5" w:rsidRPr="009C7CC5" w14:paraId="7BFAE874" w14:textId="77777777" w:rsidTr="009C7CC5"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0051" w14:textId="77777777" w:rsidR="009C7CC5" w:rsidRPr="009C7CC5" w:rsidRDefault="009C7CC5" w:rsidP="009C7CC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7C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Кофе</w:t>
            </w:r>
            <w:r w:rsidRPr="009C7C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Jacobs Monarch (</w:t>
            </w:r>
            <w:proofErr w:type="spellStart"/>
            <w:r w:rsidRPr="009C7C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</w:t>
            </w:r>
            <w:proofErr w:type="spellEnd"/>
            <w:r w:rsidRPr="009C7C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  <w:r w:rsidRPr="009C7C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</w:t>
            </w:r>
            <w:r w:rsidRPr="009C7C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. 190 </w:t>
            </w:r>
            <w:proofErr w:type="spellStart"/>
            <w:r w:rsidRPr="009C7C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гр</w:t>
            </w:r>
            <w:proofErr w:type="spellEnd"/>
            <w:r w:rsidRPr="009C7C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480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1F762341" w14:textId="77777777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7C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706</w:t>
            </w:r>
          </w:p>
        </w:tc>
        <w:tc>
          <w:tcPr>
            <w:tcW w:w="429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123349F6" w14:textId="77777777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1450</w:t>
            </w:r>
          </w:p>
        </w:tc>
        <w:tc>
          <w:tcPr>
            <w:tcW w:w="366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54A91192" w14:textId="77777777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1460</w:t>
            </w:r>
          </w:p>
        </w:tc>
        <w:tc>
          <w:tcPr>
            <w:tcW w:w="574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7513F882" w14:textId="29954358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1 023 700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97B4" w14:textId="02390690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1 030 760</w:t>
            </w:r>
          </w:p>
        </w:tc>
        <w:tc>
          <w:tcPr>
            <w:tcW w:w="684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7B958D42" w14:textId="14483959" w:rsidR="009C7CC5" w:rsidRPr="009C7CC5" w:rsidRDefault="00B329BE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100,69</w:t>
            </w:r>
          </w:p>
        </w:tc>
        <w:tc>
          <w:tcPr>
            <w:tcW w:w="890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33591803" w14:textId="01A4EB54" w:rsidR="009C7CC5" w:rsidRPr="009C7CC5" w:rsidRDefault="00B329BE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7060</w:t>
            </w:r>
          </w:p>
        </w:tc>
      </w:tr>
      <w:tr w:rsidR="009C7CC5" w:rsidRPr="009C7CC5" w14:paraId="0532E215" w14:textId="77777777" w:rsidTr="009C7CC5"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A146" w14:textId="77777777" w:rsidR="009C7CC5" w:rsidRPr="009C7CC5" w:rsidRDefault="009C7CC5" w:rsidP="009C7CC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Чай </w:t>
            </w:r>
            <w:r w:rsidRPr="009C7C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5" w:tooltip="https://www.ozon.ru/highlight/greenfield-1024017/?advert=U9MvxR3cGHIeA5Fa5jpt__Oh41L_PN3Llmwy7DKuL5ekszM15MVG_p9lg_XqspxejRLu8FQQHnb0lMTR4xdL30qbSilJrEBOFZwOLz6JuvLT9tj0MsCmv0hnQ8jIiehNqJxmcOkc3ywc7uqGQ8M&amp;hs=1" w:history="1">
              <w:proofErr w:type="spellStart"/>
              <w:r w:rsidRPr="009C7CC5">
                <w:rPr>
                  <w:rFonts w:ascii="Times New Roman" w:eastAsia="Calibri" w:hAnsi="Times New Roman" w:cs="Times New Roman"/>
                  <w:bCs/>
                  <w:color w:val="0000FF"/>
                  <w:spacing w:val="6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Greenfield</w:t>
              </w:r>
              <w:proofErr w:type="spellEnd"/>
            </w:hyperlink>
            <w:r w:rsidRPr="009C7C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(100 пак)</w:t>
            </w:r>
          </w:p>
        </w:tc>
        <w:tc>
          <w:tcPr>
            <w:tcW w:w="480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239BF371" w14:textId="77777777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365</w:t>
            </w:r>
          </w:p>
        </w:tc>
        <w:tc>
          <w:tcPr>
            <w:tcW w:w="429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30D6F6F1" w14:textId="77777777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1112</w:t>
            </w:r>
          </w:p>
        </w:tc>
        <w:tc>
          <w:tcPr>
            <w:tcW w:w="366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41CC3A91" w14:textId="77777777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1110</w:t>
            </w:r>
          </w:p>
        </w:tc>
        <w:tc>
          <w:tcPr>
            <w:tcW w:w="574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52EF9D4C" w14:textId="3EF7794C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405 880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5788" w14:textId="749CF2F5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405 150</w:t>
            </w:r>
          </w:p>
        </w:tc>
        <w:tc>
          <w:tcPr>
            <w:tcW w:w="684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3694DDF7" w14:textId="7C2DA0AC" w:rsidR="009C7CC5" w:rsidRPr="009C7CC5" w:rsidRDefault="00B329BE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99,82</w:t>
            </w:r>
          </w:p>
        </w:tc>
        <w:tc>
          <w:tcPr>
            <w:tcW w:w="890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0814133E" w14:textId="6F5C06BF" w:rsidR="009C7CC5" w:rsidRPr="009C7CC5" w:rsidRDefault="00B329BE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-730</w:t>
            </w:r>
          </w:p>
        </w:tc>
      </w:tr>
      <w:tr w:rsidR="009C7CC5" w:rsidRPr="009C7CC5" w14:paraId="13C04F57" w14:textId="77777777" w:rsidTr="009C7CC5">
        <w:trPr>
          <w:trHeight w:val="234"/>
        </w:trPr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E7B8" w14:textId="77777777" w:rsidR="009C7CC5" w:rsidRPr="009C7CC5" w:rsidRDefault="009C7CC5" w:rsidP="009C7CC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Чай МАЙСКИЙ (100 пак*2 гр.)</w:t>
            </w:r>
          </w:p>
        </w:tc>
        <w:tc>
          <w:tcPr>
            <w:tcW w:w="480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0C213824" w14:textId="77777777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93,60</w:t>
            </w:r>
          </w:p>
        </w:tc>
        <w:tc>
          <w:tcPr>
            <w:tcW w:w="429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71737CB1" w14:textId="77777777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950</w:t>
            </w:r>
          </w:p>
        </w:tc>
        <w:tc>
          <w:tcPr>
            <w:tcW w:w="366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7683744E" w14:textId="77777777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970</w:t>
            </w:r>
          </w:p>
        </w:tc>
        <w:tc>
          <w:tcPr>
            <w:tcW w:w="574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2C11C4A8" w14:textId="0B8DB7A4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88 920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1F4C" w14:textId="348C1F3F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90 792</w:t>
            </w:r>
          </w:p>
        </w:tc>
        <w:tc>
          <w:tcPr>
            <w:tcW w:w="684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1B263590" w14:textId="77777777" w:rsidR="009C7CC5" w:rsidRDefault="00B329BE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102,11</w:t>
            </w:r>
          </w:p>
          <w:p w14:paraId="0C677E47" w14:textId="19C0F93C" w:rsidR="00B329BE" w:rsidRPr="009C7CC5" w:rsidRDefault="00B329BE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0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79643132" w14:textId="7ED71672" w:rsidR="009C7CC5" w:rsidRPr="009C7CC5" w:rsidRDefault="00B329BE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1872</w:t>
            </w:r>
          </w:p>
        </w:tc>
      </w:tr>
      <w:tr w:rsidR="009C7CC5" w:rsidRPr="009C7CC5" w14:paraId="7A5B1A8D" w14:textId="77777777" w:rsidTr="009C7CC5"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7FF7" w14:textId="77777777" w:rsidR="009C7CC5" w:rsidRPr="009C7CC5" w:rsidRDefault="009C7CC5" w:rsidP="009C7CC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Кофе Черная Карта (ст.б.,190 г)</w:t>
            </w:r>
          </w:p>
        </w:tc>
        <w:tc>
          <w:tcPr>
            <w:tcW w:w="480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352A0BE2" w14:textId="77777777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268</w:t>
            </w:r>
          </w:p>
        </w:tc>
        <w:tc>
          <w:tcPr>
            <w:tcW w:w="429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2916BF2F" w14:textId="77777777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1258</w:t>
            </w:r>
          </w:p>
        </w:tc>
        <w:tc>
          <w:tcPr>
            <w:tcW w:w="366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68B13EFF" w14:textId="77777777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1325</w:t>
            </w:r>
          </w:p>
        </w:tc>
        <w:tc>
          <w:tcPr>
            <w:tcW w:w="574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72CA9D11" w14:textId="0DCF9DD3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337 144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8C9C" w14:textId="3A9D60C7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355 100</w:t>
            </w:r>
          </w:p>
        </w:tc>
        <w:tc>
          <w:tcPr>
            <w:tcW w:w="684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17372B32" w14:textId="526D3EC1" w:rsidR="009C7CC5" w:rsidRPr="009C7CC5" w:rsidRDefault="00B329BE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99,39</w:t>
            </w:r>
          </w:p>
        </w:tc>
        <w:tc>
          <w:tcPr>
            <w:tcW w:w="890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3A80CD92" w14:textId="6508E471" w:rsidR="009C7CC5" w:rsidRPr="009C7CC5" w:rsidRDefault="00B329BE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17956</w:t>
            </w:r>
          </w:p>
        </w:tc>
      </w:tr>
      <w:tr w:rsidR="009C7CC5" w:rsidRPr="009C7CC5" w14:paraId="6FE1BA2E" w14:textId="77777777" w:rsidTr="009C7CC5"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7C20" w14:textId="77777777" w:rsidR="009C7CC5" w:rsidRPr="009C7CC5" w:rsidRDefault="009C7CC5" w:rsidP="009C7C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480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3DA4967E" w14:textId="77777777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429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6E2E2275" w14:textId="77777777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7AECD5AA" w14:textId="77777777" w:rsidR="009C7CC5" w:rsidRPr="009C7CC5" w:rsidRDefault="009C7CC5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C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6ACDE200" w14:textId="7832DA1D" w:rsidR="009C7CC5" w:rsidRPr="009C7CC5" w:rsidRDefault="00B329BE" w:rsidP="00B329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1855644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14F4" w14:textId="30694417" w:rsidR="009C7CC5" w:rsidRPr="009C7CC5" w:rsidRDefault="00B329BE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1881802</w:t>
            </w:r>
          </w:p>
        </w:tc>
        <w:tc>
          <w:tcPr>
            <w:tcW w:w="684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5584D7B0" w14:textId="4477504D" w:rsidR="009C7CC5" w:rsidRPr="009C7CC5" w:rsidRDefault="00B329BE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101,41</w:t>
            </w:r>
          </w:p>
        </w:tc>
        <w:tc>
          <w:tcPr>
            <w:tcW w:w="890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64536F4D" w14:textId="3AE5D3CF" w:rsidR="009C7CC5" w:rsidRPr="009C7CC5" w:rsidRDefault="00B329BE" w:rsidP="009C7C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26158</w:t>
            </w:r>
          </w:p>
        </w:tc>
      </w:tr>
    </w:tbl>
    <w:p w14:paraId="4BB6B25D" w14:textId="0191FC7E" w:rsidR="00B329BE" w:rsidRDefault="00B329BE" w:rsidP="00536630">
      <w:pPr>
        <w:tabs>
          <w:tab w:val="left" w:pos="751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Вывод: План по объему продаж кофе «Черная карта» практически выполнен (99,39%),</w:t>
      </w:r>
      <w:r w:rsidR="00536630">
        <w:rPr>
          <w:rFonts w:ascii="Times New Roman" w:hAnsi="Times New Roman" w:cs="Times New Roman"/>
          <w:sz w:val="28"/>
          <w:szCs w:val="28"/>
        </w:rPr>
        <w:t xml:space="preserve"> также план по объему продаж чая «</w:t>
      </w:r>
      <w:proofErr w:type="spellStart"/>
      <w:r w:rsidR="00536630" w:rsidRPr="00536630">
        <w:rPr>
          <w:rFonts w:ascii="Times New Roman" w:hAnsi="Times New Roman" w:cs="Times New Roman"/>
          <w:sz w:val="28"/>
          <w:szCs w:val="28"/>
        </w:rPr>
        <w:t>Greenfield</w:t>
      </w:r>
      <w:proofErr w:type="spellEnd"/>
      <w:r w:rsidR="00536630">
        <w:rPr>
          <w:rFonts w:ascii="Times New Roman" w:hAnsi="Times New Roman" w:cs="Times New Roman"/>
          <w:sz w:val="28"/>
          <w:szCs w:val="28"/>
        </w:rPr>
        <w:t>» практически выполнен (99,82%</w:t>
      </w:r>
      <w:bookmarkStart w:id="0" w:name="_GoBack"/>
      <w:r w:rsidR="00536630">
        <w:rPr>
          <w:rFonts w:ascii="Times New Roman" w:hAnsi="Times New Roman" w:cs="Times New Roman"/>
          <w:sz w:val="28"/>
          <w:szCs w:val="28"/>
        </w:rPr>
        <w:t>). П</w:t>
      </w:r>
      <w:r>
        <w:rPr>
          <w:rFonts w:ascii="Times New Roman" w:hAnsi="Times New Roman" w:cs="Times New Roman"/>
          <w:sz w:val="28"/>
          <w:szCs w:val="28"/>
        </w:rPr>
        <w:t>о остальным товарам план продаж перевыполнен. Таким обр</w:t>
      </w:r>
      <w:r w:rsidR="00536630">
        <w:rPr>
          <w:rFonts w:ascii="Times New Roman" w:hAnsi="Times New Roman" w:cs="Times New Roman"/>
          <w:sz w:val="28"/>
          <w:szCs w:val="28"/>
        </w:rPr>
        <w:t>азом, план по объему продаж кофе «</w:t>
      </w:r>
      <w:r w:rsidR="00536630">
        <w:rPr>
          <w:rFonts w:ascii="Times New Roman" w:hAnsi="Times New Roman" w:cs="Times New Roman"/>
          <w:sz w:val="28"/>
          <w:szCs w:val="28"/>
          <w:lang w:val="en-US"/>
        </w:rPr>
        <w:t>Jacobs</w:t>
      </w:r>
      <w:r w:rsidR="00536630" w:rsidRPr="00536630">
        <w:rPr>
          <w:rFonts w:ascii="Times New Roman" w:hAnsi="Times New Roman" w:cs="Times New Roman"/>
          <w:sz w:val="28"/>
          <w:szCs w:val="28"/>
        </w:rPr>
        <w:t xml:space="preserve"> </w:t>
      </w:r>
      <w:r w:rsidR="00536630">
        <w:rPr>
          <w:rFonts w:ascii="Times New Roman" w:hAnsi="Times New Roman" w:cs="Times New Roman"/>
          <w:sz w:val="28"/>
          <w:szCs w:val="28"/>
          <w:lang w:val="en-US"/>
        </w:rPr>
        <w:t>Monarch</w:t>
      </w:r>
      <w:r w:rsidR="00536630">
        <w:rPr>
          <w:rFonts w:ascii="Times New Roman" w:hAnsi="Times New Roman" w:cs="Times New Roman"/>
          <w:sz w:val="28"/>
          <w:szCs w:val="28"/>
        </w:rPr>
        <w:t>» перевыполнен на 0,69%, чай «МАЙСКИЙ» - на 2,11%. В целом, план по объему продаж бакалейных товаров был перевыполнен на 1,41%.</w:t>
      </w:r>
    </w:p>
    <w:p w14:paraId="589019D5" w14:textId="2B3BD2BA" w:rsidR="00536630" w:rsidRDefault="00536630" w:rsidP="00536630">
      <w:pPr>
        <w:tabs>
          <w:tab w:val="left" w:pos="751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3110006A" w14:textId="533654AD" w:rsidR="00536630" w:rsidRDefault="00536630" w:rsidP="00536630">
      <w:pPr>
        <w:tabs>
          <w:tab w:val="left" w:pos="751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увеличения объема продаж можно провести следующие рекламные акции и кампании:</w:t>
      </w:r>
    </w:p>
    <w:p w14:paraId="4E6D3D63" w14:textId="77777777" w:rsidR="00536630" w:rsidRDefault="00536630" w:rsidP="00536630">
      <w:pPr>
        <w:tabs>
          <w:tab w:val="left" w:pos="751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5978B4F0" w14:textId="5E6EA205" w:rsidR="00536630" w:rsidRPr="00536630" w:rsidRDefault="00536630" w:rsidP="00536630">
      <w:pPr>
        <w:pStyle w:val="a3"/>
        <w:numPr>
          <w:ilvl w:val="0"/>
          <w:numId w:val="2"/>
        </w:num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>"Бесплатная доставка при заказе от определенной суммы". Эта акция позволит клиентам сэкономить на доставке, что может стать дополнительным стимулом для совершения покупки.</w:t>
      </w:r>
    </w:p>
    <w:p w14:paraId="06C23D46" w14:textId="77777777" w:rsidR="00536630" w:rsidRPr="00536630" w:rsidRDefault="00536630" w:rsidP="00536630">
      <w:pPr>
        <w:tabs>
          <w:tab w:val="left" w:pos="751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64B550FD" w14:textId="1C038E57" w:rsidR="00536630" w:rsidRPr="00536630" w:rsidRDefault="00536630" w:rsidP="00536630">
      <w:pPr>
        <w:pStyle w:val="a3"/>
        <w:numPr>
          <w:ilvl w:val="0"/>
          <w:numId w:val="2"/>
        </w:num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>"Скидка на второй товар". При покупке двух или более упаковок чая или кофе клиенты получают скидку на второй товар. Это может повысить средний чек и стимулировать покупателей покупать больше.</w:t>
      </w:r>
    </w:p>
    <w:p w14:paraId="1AF0DA58" w14:textId="77777777" w:rsidR="00536630" w:rsidRPr="00536630" w:rsidRDefault="00536630" w:rsidP="00536630">
      <w:pPr>
        <w:tabs>
          <w:tab w:val="left" w:pos="751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24F5330B" w14:textId="715C7178" w:rsidR="00536630" w:rsidRPr="00536630" w:rsidRDefault="00536630" w:rsidP="00536630">
      <w:pPr>
        <w:pStyle w:val="a3"/>
        <w:numPr>
          <w:ilvl w:val="0"/>
          <w:numId w:val="2"/>
        </w:num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>"Подарочные наборы чая и кофе". Создание специальных подарочных наборов из различных видов чая и кофе с привлекательной упаковкой может привлечь внимание новых покупателей и повысить спрос на товар.</w:t>
      </w:r>
    </w:p>
    <w:p w14:paraId="6DB3F500" w14:textId="77777777" w:rsidR="00536630" w:rsidRPr="00536630" w:rsidRDefault="00536630" w:rsidP="00536630">
      <w:pPr>
        <w:tabs>
          <w:tab w:val="left" w:pos="751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2BCAF032" w14:textId="75BA670E" w:rsidR="00536630" w:rsidRPr="00536630" w:rsidRDefault="00536630" w:rsidP="00536630">
      <w:pPr>
        <w:pStyle w:val="a3"/>
        <w:numPr>
          <w:ilvl w:val="0"/>
          <w:numId w:val="2"/>
        </w:num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lastRenderedPageBreak/>
        <w:t>"Промо-акции в социальных сетях". Организация конкурсов, розыгрышей призов и специальных предложений на популярных платформах поможет привлечь внимание аудитории и увеличить узнаваемость бренда.</w:t>
      </w:r>
    </w:p>
    <w:p w14:paraId="236D76EC" w14:textId="77777777" w:rsidR="00536630" w:rsidRPr="00536630" w:rsidRDefault="00536630" w:rsidP="00536630">
      <w:pPr>
        <w:tabs>
          <w:tab w:val="left" w:pos="751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30D0825D" w14:textId="4EA065B1" w:rsidR="00536630" w:rsidRPr="00536630" w:rsidRDefault="00536630" w:rsidP="00536630">
      <w:pPr>
        <w:pStyle w:val="a3"/>
        <w:numPr>
          <w:ilvl w:val="0"/>
          <w:numId w:val="2"/>
        </w:num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6630">
        <w:rPr>
          <w:rFonts w:ascii="Times New Roman" w:hAnsi="Times New Roman" w:cs="Times New Roman"/>
          <w:sz w:val="28"/>
          <w:szCs w:val="28"/>
        </w:rPr>
        <w:t>"Бонусная программа для постоянных клиентов". Возможность накопления бонусов или получения дополнительных подарков при покупке чая и кофе может стать стимулом для повторных покупок и удержания клиентов.</w:t>
      </w:r>
    </w:p>
    <w:p w14:paraId="0EDDCA71" w14:textId="6DAC09EB" w:rsidR="00536630" w:rsidRDefault="00536630" w:rsidP="009C7CC5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C057766" w14:textId="6A64B41F" w:rsidR="00536630" w:rsidRPr="00536630" w:rsidRDefault="00833071" w:rsidP="009C7CC5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чата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просто акции сделать)</w:t>
      </w:r>
      <w:bookmarkEnd w:id="0"/>
    </w:p>
    <w:sectPr w:rsidR="00536630" w:rsidRPr="0053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30E0"/>
    <w:multiLevelType w:val="hybridMultilevel"/>
    <w:tmpl w:val="85F8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92562"/>
    <w:multiLevelType w:val="hybridMultilevel"/>
    <w:tmpl w:val="10E6C1B6"/>
    <w:lvl w:ilvl="0" w:tplc="ACF018B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9A"/>
    <w:rsid w:val="000B16F5"/>
    <w:rsid w:val="00536630"/>
    <w:rsid w:val="005C49EE"/>
    <w:rsid w:val="005E7BB4"/>
    <w:rsid w:val="00833071"/>
    <w:rsid w:val="008D1C94"/>
    <w:rsid w:val="008E599A"/>
    <w:rsid w:val="00984C48"/>
    <w:rsid w:val="009B23B7"/>
    <w:rsid w:val="009C7CC5"/>
    <w:rsid w:val="00B329BE"/>
    <w:rsid w:val="00B35959"/>
    <w:rsid w:val="00BA6BE8"/>
    <w:rsid w:val="00C63EF4"/>
    <w:rsid w:val="00F925AB"/>
    <w:rsid w:val="00F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8464"/>
  <w15:chartTrackingRefBased/>
  <w15:docId w15:val="{CD63FD6B-ADCA-493C-A716-D6AC7F60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zon.ru/highlight/greenfield-1024017/?advert=U9MvxR3cGHIeA5Fa5jpt__Oh41L_PN3Llmwy7DKuL5ekszM15MVG_p9lg_XqspxejRLu8FQQHnb0lMTR4xdL30qbSilJrEBOFZwOLz6JuvLT9tj0MsCmv0hnQ8jIiehNqJxmcOkc3ywc7uqGQ8M&amp;h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fathi</cp:lastModifiedBy>
  <cp:revision>2</cp:revision>
  <dcterms:created xsi:type="dcterms:W3CDTF">2024-05-23T13:43:00Z</dcterms:created>
  <dcterms:modified xsi:type="dcterms:W3CDTF">2024-05-23T13:43:00Z</dcterms:modified>
</cp:coreProperties>
</file>