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FDB" w:rsidRDefault="00405FDB">
      <w:pPr>
        <w:pStyle w:val="ConsPlusTitlePage"/>
      </w:pPr>
      <w:r>
        <w:br/>
      </w:r>
    </w:p>
    <w:p w:rsidR="00405FDB" w:rsidRDefault="00405FD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5F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5FDB" w:rsidRDefault="00405FDB">
            <w:pPr>
              <w:pStyle w:val="ConsPlusNormal"/>
              <w:outlineLvl w:val="0"/>
            </w:pPr>
            <w:r>
              <w:t>5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5FDB" w:rsidRDefault="00405FDB">
            <w:pPr>
              <w:pStyle w:val="ConsPlusNormal"/>
              <w:jc w:val="right"/>
              <w:outlineLvl w:val="0"/>
            </w:pPr>
            <w:r>
              <w:t>N 185-36</w:t>
            </w:r>
          </w:p>
        </w:tc>
      </w:tr>
    </w:tbl>
    <w:p w:rsidR="00405FDB" w:rsidRDefault="00405F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FDB" w:rsidRDefault="00405FDB">
      <w:pPr>
        <w:pStyle w:val="ConsPlusNormal"/>
      </w:pPr>
    </w:p>
    <w:p w:rsidR="00405FDB" w:rsidRDefault="00405FDB">
      <w:pPr>
        <w:pStyle w:val="ConsPlusTitle"/>
        <w:jc w:val="center"/>
      </w:pPr>
      <w:r>
        <w:t>ЗАКОН САНКТ-ПЕТЕРБУРГА</w:t>
      </w:r>
    </w:p>
    <w:p w:rsidR="00405FDB" w:rsidRDefault="00405FDB">
      <w:pPr>
        <w:pStyle w:val="ConsPlusTitle"/>
        <w:jc w:val="center"/>
      </w:pPr>
    </w:p>
    <w:p w:rsidR="00405FDB" w:rsidRDefault="00405FDB">
      <w:pPr>
        <w:pStyle w:val="ConsPlusTitle"/>
        <w:jc w:val="center"/>
      </w:pPr>
      <w:r>
        <w:t>ОБ УСТАНОВЛЕНИИ НА ТЕРРИТОРИИ САНКТ-ПЕТЕРБУРГА НАЛОГОВОЙ</w:t>
      </w:r>
    </w:p>
    <w:p w:rsidR="00405FDB" w:rsidRDefault="00405FDB">
      <w:pPr>
        <w:pStyle w:val="ConsPlusTitle"/>
        <w:jc w:val="center"/>
      </w:pPr>
      <w:r>
        <w:t>СТАВКИ ДЛЯ ОРГАНИЗАЦИЙ И ИНДИВИДУАЛЬНЫХ ПРЕДПРИНИМАТЕЛЕЙ,</w:t>
      </w:r>
    </w:p>
    <w:p w:rsidR="00405FDB" w:rsidRDefault="00405FDB">
      <w:pPr>
        <w:pStyle w:val="ConsPlusTitle"/>
        <w:jc w:val="center"/>
      </w:pPr>
      <w:r>
        <w:t>ПРИМЕНЯЮЩИХ УПРОЩЕННУЮ СИСТЕМУ НАЛОГООБЛОЖЕНИЯ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jc w:val="center"/>
      </w:pPr>
      <w:r>
        <w:t>Принят Законодательным Собранием Санкт-Петербурга</w:t>
      </w:r>
    </w:p>
    <w:p w:rsidR="00405FDB" w:rsidRDefault="00405FDB">
      <w:pPr>
        <w:pStyle w:val="ConsPlusNormal"/>
        <w:jc w:val="center"/>
      </w:pPr>
      <w:r>
        <w:t>22 апреля 2009 года</w:t>
      </w:r>
    </w:p>
    <w:p w:rsidR="00405FDB" w:rsidRDefault="00405F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F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Санкт-Петербурга от 02.07.2014 N 379-72,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от 10.06.2015 N 329-62, от 26.11.2019 N 587-127, от 08.04.2020 N 201-45,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от 29.07.2020 N 377-90, от 24.12.2020 N 637-144, от 25.11.2021 N 562-121,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от 23.03.2022 N 142-13, от 28.04.2022 N 235-28, от 10.11.2022 N 627-101,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от 30.01.2023 N 29-6, от 23.11.2023 N 696-142, от 29.11.2024 N 742-160)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</w:tr>
    </w:tbl>
    <w:p w:rsidR="00405FDB" w:rsidRDefault="00405FDB">
      <w:pPr>
        <w:pStyle w:val="ConsPlusNormal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 ред. Закона Санкт-Петербурга от 29.11.2024 N 742-160)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ind w:firstLine="540"/>
        <w:jc w:val="both"/>
      </w:pPr>
      <w:r>
        <w:t>1. Установить на территории Санкт-Петербурга для организаций и индивидуальных предпринимателей, применяющих упрощенную систему налогообложения, налоговые ставки в размерах, установленных в пунктах 1 и 2 статьи 346.20 Налогового кодекса Российской Федерации, если иное не предусмотрено настоящим Законом Санкт-Петербурга.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2. Установить на территории Санкт-Петербурга налоговую ставку в размере 7 процентов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 с учетом ограничений, установленных в пункте 3 статьи 346.12 Налогового кодекса Российской Федерации: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 xml:space="preserve">основным видом деятельности является один из видов экономической деятельности, предусмотренных следующими разделами Общероссийского классификатора видов экономической деятельности ОК 029-2014 (ОКВЭД 2): A "Сельское, лесное хозяйство, охота, рыболовство и рыбоводство", и(или) B "Добыча полезных ископаемых" (за исключением видов экономической деятельности, предусмотренных следующими кодами: 05 "Добыча угля", 06 "Добыча нефти и природного газа", 07 "Добыча металлических руд"), и(или) C "Обрабатывающие производства" (за исключением видов экономической деятельности, предусмотренных следующими кодами: 11 "Производство напитков" (кроме 11.06 "Производство солода", 11.07 "Производство безалкогольных напитков; производство упакованных питьевых вод, включая минеральные воды"), 12 "Производство табачных изделий", 19 "Производство кокса и нефтепродуктов"), и(или) D "Обеспечение электрической энергией, газом и паром; кондиционирование воздуха", и(или) E "Водоснабжение; водоотведение, организация сбора и утилизации отходов, деятельность по ликвидации загрязнений", и(или) F "Строительство", и(или) G "Торговля оптовая и розничная; ремонт автотранспортных средств и мотоциклов", и(или) H "Транспортировка и хранение", и(или) I "Деятельность гостиниц и предприятий общественного питания", и(или) J "Деятельность в области информации и связи", и(или) K "Деятельность финансовая и страховая", и(или) L "Деятельность по операциям с недвижимым имуществом", </w:t>
      </w:r>
      <w:r>
        <w:lastRenderedPageBreak/>
        <w:t>и(или) M "Деятельность профессиональная, научная и техническая", и(или) N "Деятельность административная и сопутствующие дополнительные услуги", и(или) O "Государственное управление и обеспечение военной безопасности; социальное обеспечение", и(или) P "Образование", и(или) Q "Деятельность в области здравоохранения и социальных услуг", и(или) R "Деятельность в области культуры, спорта, организации досуга и развлечений", и(или) S "Предоставление прочих видов услуг", и(или)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отсутствует неисполненная обязанность по уплате налогов, сборов и других обязательных платежей в бюджеты всех уровней и государственные внебюджетные фонды, а также пеней и штрафов по состоянию на последний день налогового периода;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0" w:name="P27"/>
      <w:bookmarkEnd w:id="0"/>
      <w:r>
        <w:t>среднемесячный доход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определяемый исходя из данных расчетов по страховым взносам, в налоговом периоде равен размеру минимальной заработной платы, установленному региональным соглашением о минимальной заработной плате в Санкт-Петербурге, действующему в течение указанного налогового периода,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целях применения положений настоящего пункта среднемесячный доход работников организации и ее обособленных подразделений, расположенных на территории Санкт-Петербурга (работников индивидуального предпринимателя), рассчитывается путем деления суммы начисленных работникам в соответствующем налоговом периоде выплат и иных вознаграждений, являющихся объектом обложения страховыми взносами в соответствии со статьей 420 Налогового кодекса Российской Федерации, определяемой согласно данным расчетов по страховым взносам за календарный год, в котором организацией или индивидуальным предпринимателем применяется налоговая ставка, установленная в настоящем пункте, на произведение показателя среднесписочной численности работников в указанном календарном году на количество месяцев, за которые начислялись указанные выплаты и вознаграждения в пределах соответствующего налогового периода.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 минимальной заработной платы в Санкт-Петербурге определяется в порядке, предусмотренном в пункте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отношении индивидуальных предпринимателей, осуществляющих деятельность без привлечения работников и не производящих выплат и иных вознаграждений физическим лицам, положения абзаца четвертого настоящего пункта не применяются.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целях применения положений настоящего пункта основной вид экономической деятельности организации или индивидуального предпринимателя определяется на основании сведений, содержащихся в Едином государственном реестре юридических лиц или Едином государственном реестре индивидуальных предпринимателей по состоянию на первое число налогового периода, в котором применяется налоговая ставка, предусмотренная в настоящем пункте.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случае, если по итогам налогового периода налогоплательщик не выполняет хотя бы одно из условий, установленных в настоящем пункте, такой налогоплательщик утрачивает право на применение налоговой ставки, предусмотренной в настоящем пункте, с начала налогового периода, в котором допущено несоответствие установленному условию (установленным условиям).</w:t>
      </w:r>
    </w:p>
    <w:p w:rsidR="00405FDB" w:rsidRDefault="00405FD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F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FDB" w:rsidRDefault="00405FDB">
            <w:pPr>
              <w:pStyle w:val="ConsPlusNormal"/>
              <w:jc w:val="both"/>
            </w:pPr>
            <w:r>
              <w:rPr>
                <w:color w:val="392C69"/>
              </w:rPr>
              <w:t>Положения ст. 1-1 не применяются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</w:tr>
    </w:tbl>
    <w:p w:rsidR="00405FDB" w:rsidRDefault="00405FDB">
      <w:pPr>
        <w:pStyle w:val="ConsPlusTitle"/>
        <w:spacing w:before="280"/>
        <w:ind w:firstLine="540"/>
        <w:jc w:val="both"/>
        <w:outlineLvl w:val="1"/>
      </w:pPr>
      <w:bookmarkStart w:id="1" w:name="P35"/>
      <w:bookmarkEnd w:id="1"/>
      <w:r>
        <w:lastRenderedPageBreak/>
        <w:t>Статья 1-1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10.06.2015 N 329-62)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ind w:firstLine="540"/>
        <w:jc w:val="both"/>
      </w:pPr>
      <w:bookmarkStart w:id="2" w:name="P39"/>
      <w:bookmarkEnd w:id="2"/>
      <w:r>
        <w:t>1. Установить на территории Санкт-Петербурга налоговую ставку в размере 0 процентов для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впервые зарегистрированных в качестве индивидуальных предпринимателей с 1 января 2016 года;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осуществляющих виды экономической деятельности, предусмотренные следующими разделами Общероссийского классификатора видов экономической деятельности ОК 029-2014 (ОКВЭД 2): C "Обрабатывающие производства" (за исключением видов экономической деятельности, предусмотренных следующими классами, подклассами, группами, подгруппами и видами экономической деятельности: "Производство нерафинированного пальмового масла и его фракций"; "Производство рафинированного пальмового масла и его фракций"; "Перегонка, очистка и смешивание спиртов"; "Производство вина из винограда"; "Производство сидра и прочих плодовых вин"; "Производство прочих недистиллированных напитков из сброженных материалов"; "Производство пива"; "Производство табачных изделий"; "Производство кокса и нефтепродуктов"; "Производство химических веществ и химических продуктов"; "Производство лекарственных средств и материалов, применяемых в медицинских целях и ветеринарии"; "Производство металлургическое"; "Производство ядерных установок и их составных частей, в том числе для транспортных средств"; "Производство оружия и боеприпасов"), и(или) J "Деятельность в области информации и связи" группа 62.01 "Разработка компьютерного программного обеспечения", 62.02 "Деятельность консультативная и работы в области компьютерных технологий", и(или) M "Деятельность профессиональная, научная и техническая" (за исключением видов экономической деятельности, предусмотренных следующими классами экономической деятельности: "Деятельность в области права и бухгалтерского учета"; "Деятельность головных офисов; консультирование по вопросам управления"; "Деятельность в области архитектуры и инженерно-технического проектирования; технических испытаний, исследований и анализа"; "Деятельность рекламная и исследование конъюнктуры рынка"; "Деятельность профессиональная научная и техническая прочая"; "Деятельность ветеринарная"), и(или) N "Деятельность административная и сопутствующие дополнительные услуги" класс 79 "Деятельность туристических агентств и прочих организаций, предоставляющих услуги в сфере туризма", и(или) P "Образование" группа 85.11 "Образование дошкольное", 85.12 "Образование начальное общее", и(или) Q "Деятельность в области здравоохранения и социальных услуг" (за исключением видов экономической деятельности, предусмотренных следующими подклассами, группами и подгруппами экономической деятельности: "Деятельность больничных организаций", "Стоматологическая практика", "Деятельность санаторно-курортных организаций"), и(или) R "Деятельность в области культуры, спорта, организации досуга и развлечений" подкласс 93.1 "Деятельность в области спорта";</w:t>
      </w:r>
    </w:p>
    <w:p w:rsidR="00405FDB" w:rsidRDefault="00405FDB">
      <w:pPr>
        <w:pStyle w:val="ConsPlusNormal"/>
        <w:jc w:val="both"/>
      </w:pPr>
      <w:r>
        <w:t>(в ред. Законов Санкт-Петербурга от 10.11.2022 N 627-101, от 23.11.2023 N 696-142)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средняя численность </w:t>
      </w:r>
      <w:proofErr w:type="gramStart"/>
      <w:r>
        <w:t>наемных работников</w:t>
      </w:r>
      <w:proofErr w:type="gramEnd"/>
      <w:r>
        <w:t xml:space="preserve"> которых не превышает 15 человек.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 xml:space="preserve">2. В целях пункта 1 настоящей статьи средняя численность наемных работников индивидуального предпринимателя определяется с учетом всех его наемных работников, в том числе работников, работающих по гражданско-правовым договорам или по совместительству. Средняя численность наемных работников рассчитывается по итогам налогового периода. В случае, если средняя численность наемных работников индивидуального предпринимателя, исчисленная по итогам налогового периода, превысила установленные пунктом 1 настоящей статьи значения, индивидуальный предприниматель утрачивает право на применение налоговой ставки, предусмотренной в пункте 1 настоящей статьи, с начала налогового периода, в котором допущено </w:t>
      </w:r>
      <w:r>
        <w:lastRenderedPageBreak/>
        <w:t>несоответствие условию, установленному в абзаце четвертом пункта 1 настоящей статьи.</w:t>
      </w:r>
    </w:p>
    <w:p w:rsidR="00405FDB" w:rsidRDefault="00405FDB">
      <w:pPr>
        <w:pStyle w:val="ConsPlusNormal"/>
        <w:jc w:val="both"/>
      </w:pPr>
      <w:r>
        <w:t>(в ред. Закона Санкт-Петербурга от 29.11.2024 N 742-160)</w:t>
      </w:r>
    </w:p>
    <w:p w:rsidR="00405FDB" w:rsidRDefault="00405FDB">
      <w:pPr>
        <w:pStyle w:val="ConsPlusNormal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1-2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08.04.2020 N 201-45)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с 1 января 2020 года по 31 декабря 2020 года налоговые ставки в размерах: 3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основным видом экономической деятельности налогоплательщика является вид экономической деятельности в соответствии с Перечнем видов экономической деятельности, осуществление которых в качестве основного вида экономической деятельности по Общероссийскому классификатору видов экономической деятельности ОК 029-2014 (КДЕС Ред. 2) дает право на применение в 2020 году пониженных ставок налога, уплачиваемого в связи с применением упрощенной системы налогообложения, согласно приложению к настоящему Закону Санкт-Петербурга;</w:t>
      </w:r>
    </w:p>
    <w:p w:rsidR="00405FDB" w:rsidRDefault="00405FDB">
      <w:pPr>
        <w:pStyle w:val="ConsPlusNormal"/>
        <w:jc w:val="both"/>
      </w:pPr>
      <w:r>
        <w:t>(в ред. Закона Санкт-Петербурга от 29.07.2020 N 377-90)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 средней месячной заработной платы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за 2020 год равен размеру минимальной заработной платы в Санкт-Петербурге, действующему в 2020 году,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целях настоящей статьи основной вид экономической деятельности организации или индивидуального предпринимателя определяется на основании сведений, содержащихся соответственно в Едином государственном реестре юридических лиц, Едином государственном реестре индивидуальных предпринимателей по состоянию на 1 марта 2020 года.</w:t>
      </w:r>
    </w:p>
    <w:p w:rsidR="00405FDB" w:rsidRDefault="00405FDB">
      <w:pPr>
        <w:pStyle w:val="ConsPlusNormal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1-3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24.12.2020 N 637-144)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с 1 января 2021 года по 31 декабря 2021 года налоговую ставку в размере 1 процент в случае, если объектом налогообложения являются доходы, для организаций и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основным видом экономической деятельности которых является один из следующих видов экономической деятельности: в соответствии с кодом 55 "Деятельность по предоставлению мест для временного проживания" (за исключением вида экономической деятельности, предусмотренного кодом 55.9 "Деятельность по предоставлению прочих мест для временного проживания", если иное не предусмотрено в абзаце шестом настоящей статьи), кодом 79 "Деятельность туристических агентств и прочих организаций, предоставляющих услуги в сфере туризма", кодом 86.90.4 "Деятельность санаторно-курортных организаций" Общероссийского классификатора видов экономической деятельности ОК 029-2014 (КДЕС Ред. 2);</w:t>
      </w:r>
    </w:p>
    <w:p w:rsidR="00405FDB" w:rsidRDefault="00405FDB">
      <w:pPr>
        <w:pStyle w:val="ConsPlusNormal"/>
        <w:jc w:val="both"/>
      </w:pPr>
      <w:r>
        <w:t>(в ред. Закона Санкт-Петербурга от 25.11.2021 N 562-121)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lastRenderedPageBreak/>
        <w:t>размер средней месячной заработной платы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за 2021 год равен размеру минимальной заработной платы в Санкт-Петербурге, действующему в 2021 году,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целях настоящей статьи основной вид экономической деятельности организации или индивидуального предпринимателя определяется на основании сведений, содержащихся соответственно в Едином государственном реестре юридических лиц, Едином государственном реестре индивидуальных предпринимателей по состоянию на 1 декабря 2020 года.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4" w:name="P68"/>
      <w:bookmarkEnd w:id="4"/>
      <w:r>
        <w:t>Организации и индивидуальные предприниматели вправе применять налоговую ставку, установленную в настоящей статье, в случае, если основным видом экономической деятельности является экономическая деятельность в соответствии с кодом 55.9 "Деятельность по предоставлению прочих мест для временного проживания" Общероссийского классификатора видов экономической деятельности ОК 029-2014 (КДЕС Ред. 2), при условии, что для осуществления указанной деятельности используются средства размещения, классифицированные в порядке, установленном Правительством Российской Федерации.</w:t>
      </w:r>
    </w:p>
    <w:p w:rsidR="00405FDB" w:rsidRDefault="00405FDB">
      <w:pPr>
        <w:pStyle w:val="ConsPlusNormal"/>
        <w:jc w:val="both"/>
      </w:pPr>
      <w:r>
        <w:t>(абзац введен Законом Санкт-Петербурга от 25.11.2021 N 562-121)</w:t>
      </w:r>
    </w:p>
    <w:p w:rsidR="00405FDB" w:rsidRDefault="00405FD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F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FDB" w:rsidRDefault="00405FDB">
            <w:pPr>
              <w:pStyle w:val="ConsPlusNormal"/>
              <w:jc w:val="both"/>
            </w:pPr>
            <w:r>
              <w:rPr>
                <w:color w:val="392C69"/>
              </w:rPr>
              <w:t>Ст. 1-4 утрачивает силу с 01.01.2031.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</w:tr>
    </w:tbl>
    <w:p w:rsidR="00405FDB" w:rsidRDefault="00405FDB">
      <w:pPr>
        <w:pStyle w:val="ConsPlusTitle"/>
        <w:spacing w:before="280"/>
        <w:ind w:firstLine="540"/>
        <w:jc w:val="both"/>
        <w:outlineLvl w:val="1"/>
      </w:pPr>
      <w:bookmarkStart w:id="5" w:name="P72"/>
      <w:bookmarkEnd w:id="5"/>
      <w:r>
        <w:t>Статья 1-4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23.03.2022 N 142-13)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налоговые ставки в размерах: 1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организаций,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Правительством Российской Федерации;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6" w:name="P78"/>
      <w:bookmarkEnd w:id="6"/>
      <w:r>
        <w:t>доля доходов, указанных в пункте 1.15 статьи 284 Налогового кодекса Российской Федерации, по итогам налогового периода составляет не менее 70 процентов в сумме всех доходов организации за указанный период;</w:t>
      </w:r>
    </w:p>
    <w:p w:rsidR="00405FDB" w:rsidRDefault="00405FDB">
      <w:pPr>
        <w:pStyle w:val="ConsPlusNormal"/>
        <w:jc w:val="both"/>
      </w:pPr>
      <w:r>
        <w:t>(в ред. Закона Санкт-Петербурга от 30.01.2023 N 29-6)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абзац исключен. - Закон Санкт-Петербурга от 30.01.2023 N 29-6;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7" w:name="P81"/>
      <w:bookmarkEnd w:id="7"/>
      <w:r>
        <w:t>размер средней месячной заработной платы работников организации и ее обособленных подразделений, расположенных на территории Санкт-Петербурга, в налоговом периоде равен размеру минимальной заработной платы в Санкт-Петербурге, действующему в течение указанного налогового периода,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 xml:space="preserve">В целях настоящей статьи сумма доходов определяется по данным налогового учета организации в соответствии со статьей 346.15 Налогового кодекса Российской Федерации, при этом в нее не включаются доходы, указанные в пунктах 2 и 11 части второй статьи 250 и пункте 4.1 статьи </w:t>
      </w:r>
      <w:r>
        <w:lastRenderedPageBreak/>
        <w:t>271 Налогового кодекса Российской Федерации, а также доходы от уступки прав требования долга, возникшего при признании доходов, указанных в абзаце третьем настоящей статьи.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Организации представляют в налоговый орган по месту налогового учета в составе отчетности за каждый налоговый период, в котором использовалось право на применение налоговой ставки в соответствии с настоящей статьей, расчет доли доходов, указанной в абзаце третьем настоящей статьи, в сумме всех доходов организации за указанный период. Расчет осуществляется в произвольной форме.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В случае, если по итогам налогового периода налогоплательщик не выполняет хотя бы одно из условий, установленных абзацами третьим и пятым настоящей статьи, а также в случае лишения его государственной аккредитации такой налогоплательщик лишается права применять налоговые ставки, предусмотренные настоящей статьей, с начала налогового периода, в котором допущено несоответствие установленным условиям либо он лишен государственной аккредитации.</w:t>
      </w:r>
    </w:p>
    <w:p w:rsidR="00405FDB" w:rsidRDefault="00405FDB">
      <w:pPr>
        <w:pStyle w:val="ConsPlusNormal"/>
        <w:jc w:val="both"/>
      </w:pPr>
      <w:r>
        <w:t>(в ред. Закона Санкт-Петербурга от 30.01.2023 N 29-6)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1-5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23.03.2022 N 142-13)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с 1 января 2022 года по 31 декабря 2023 года налоговые ставки в размерах: 1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jc w:val="both"/>
      </w:pPr>
      <w:r>
        <w:t>(в ред. Закона Санкт-Петербурга от 30.01.2023 N 29-6)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доля доходов от осуществления предпринимательской деятельности, относящейся к разделу C "Обрабатывающие производства" Общероссийского классификатора видов экономической деятельности ОК 029-2014 (КДЕС Ред. 2), за исключением видов экономической деятельности, предусмотренных следующими кодами: 11 "Производство напитков" (кроме 11.06 "Производство солода", 11.07 "Производство безалкогольных напитков; производство упакованных питьевых вод, включая минеральные воды"), 12 "Производство табачных изделий", 19 "Производство кокса и нефтепродуктов", по итогам налогового периода составляет не менее 70 процентов дохода, определяемого в соответствии со статьей 346.15 Налогового кодекса Российской Федерации;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 средней месячной заработной платы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в налоговом периоде равен размеру минимальной заработной платы в Санкт-Петербурге, действующему в течение указанного налогового периода, или превышает его.</w:t>
      </w:r>
    </w:p>
    <w:p w:rsidR="00405FDB" w:rsidRDefault="00405FDB">
      <w:pPr>
        <w:pStyle w:val="ConsPlusNormal"/>
        <w:jc w:val="both"/>
      </w:pPr>
      <w:r>
        <w:t>(в ред. Закона Санкт-Петербурга от 30.01.2023 N 29-6)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 представляют в налоговый орган по месту налогового учета в составе отчетности за каждый налоговый период, в котором использовалось право на применение налоговой ставки в соответствии с настоящей статьей, расчет доли доходов, указанной в абзаце втором настоящей статьи. Расчет осуществляется в произвольной форме.</w:t>
      </w:r>
    </w:p>
    <w:p w:rsidR="00405FDB" w:rsidRDefault="00405FDB">
      <w:pPr>
        <w:pStyle w:val="ConsPlusNormal"/>
        <w:jc w:val="both"/>
      </w:pPr>
      <w:r>
        <w:lastRenderedPageBreak/>
        <w:t>(в ред. Законов Санкт-Петербурга от 28.04.2022 N 235-28, от 30.01.2023 N 29-6)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1-6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28.04.2022 N 235-28)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с 1 января 2022 года по 31 декабря 2022 года налоговые ставки в размерах: 3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доля доходов от осуществления предпринимательской деятельности в соответствии с видами экономической деятельности, предусмотренными следующими кодами: 55 "Деятельность по предоставлению мест для временного проживания" (в том числе 55.9 "Деятельность по предоставлению прочих мест для временного проживания" при условии, что для осуществления указанной деятельности используются средства размещения, классифицированные в порядке, установленном Правительством Российской Федерации), 72 "Научные исследования и разработки", 82.30 "Деятельность по организации конференций и выставок", 79 "Деятельность туристических агентств и прочих организаций, предоставляющих услуги в сфере туризма", 86.90.4 "Деятельность санаторно-курортных организаций" Общероссийского классификатора видов экономической деятельности ОК 029-2014 (КДЕС Ред. 2) по итогам 2022 года составляет не менее 70 процентов дохода, определяемого в соответствии со статьей 346.15 Налогового кодекса Российской Федерации;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 средней месячной заработной платы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за 2022 год равен размеру минимальной заработной платы в Санкт-Петербурге, действующему в 2022 году,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 представляют в налоговый орган по месту налогового учета в составе отчетности за 2022 год расчет доли доходов, указанной в абзаце втором настоящей статьи. Расчет осуществляется в произвольной форме.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1-7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30.01.2023 N 29-6)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Установить на территории Санкт-Петербурга с 1 января 2023 года по 31 декабря 2023 года налоговые ставки в размерах: 3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условиям: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доля доходов от осуществления предпринимательской деятельности в соответствии с видом экономической деятельности, предусмотренным кодом 72 "Научные исследования и разработки" Общероссийского классификатора видов экономической деятельности ОК 029-2014 (КДЕС Ред. 2), по итогам 2023 года составляет не менее 70 процентов дохода, определяемого в соответствии со статьей 346.15 Налогового кодекса Российской Федерации;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 xml:space="preserve">размер средней месячной заработной платы работников организации и ее обособленных </w:t>
      </w:r>
      <w:r>
        <w:lastRenderedPageBreak/>
        <w:t>подразделений, расположенных на территории Санкт-Петербурга (наемных работников индивидуального предпринимателя), за 2023 год равен размеру минимальной заработной платы в Санкт-Петербурге, действующему в 2023 году,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Размеры средней месячной заработной платы и минимальной заработной платы в Санкт-Петербурге определяются в порядке, предусмотренном в пунктах 3 и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 представляют в налоговый орган по месту налогового учета в составе отчетности за 2023 год расчет доли доходов, указанной в абзаце втором настоящей статьи. Расчет осуществляется в произвольной форме.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1-8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r>
        <w:t>(введена Законом Санкт-Петербурга от 29.11.2024 N 742-160)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  <w:bookmarkStart w:id="11" w:name="P125"/>
      <w:bookmarkEnd w:id="11"/>
      <w:r>
        <w:t>1. Установить на территории Санкт-Петербурга с 1 января 2025 года по 31 декабря 2030 года налоговые ставки в следующих размерах: 1 процента - в случае, если объектом налогообложения являются доходы; 5 процентов - в случае, если объектом налогообложения являются доходы, уменьшенные на величину расходов, для организаций, применяющих упрощенную систему налогообложения, отвечающих одновременно следующим условиям с учетом ограничений, установленных в пункте 3 статьи 346.12 Налогового кодекса Российской Федерации: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сведения об организации включены в реестр малых технологических компаний в соответствии с Федеральным законом "О развитии технологических компаний в Российской Федерации";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с даты государственной регистрации организации прошло не более пяти лет (включительно);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>доля доходов от осуществления видов экономической деятельности в соответствии с разделом C "Обрабатывающие производства" (за исключением видов экономической деятельности, предусмотренных следующими кодами: 11 "Производство напитков" (кроме видов экономической деятельности, предусмотренных кодами 11.06 "Производство солода", 11.07 "Производство безалкогольных напитков; производство упакованных питьевых вод, включая минеральные воды"), 12 "Производство табачных изделий" и 31 "Производство мебели") или от осуществления видов экономической деятельности в соответствии с разделом M "Деятельность профессиональная, научная и техническая", предусмотренных следующими кодами: 71 "Деятельность в области архитектуры и инженерно-технического проектирования; технических испытаний, исследований и анализа" или 72 "Научные исследования и разработки" Общероссийского классификатора видов экономической деятельности ОК 029-2014, по итогам налогового периода составляет не менее 70 процентов дохода, определяемого в соответствии со статьей 346.15 Налогового кодекса Российской Федерации, за указанный период;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4" w:name="P129"/>
      <w:bookmarkEnd w:id="14"/>
      <w:r>
        <w:t>среднемесячный доход работников организации и ее обособленных подразделений, расположенных на территории Санкт-Петербурга, определяемый исходя из данных расчетов по страховым взносам, в налоговом периоде равен размеру минимальной заработной платы, установленному региональным соглашением о минимальной заработной плате в Санкт-Петербурге, действующему в течение указанного налогового периода, или превышает его.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 xml:space="preserve">2. В целях применения положений настоящей статьи среднемесячный доход работников организации и ее обособленных подразделений, расположенных на территории Санкт-Петербурга, рассчитывается путем деления суммы начисленных работникам в соответствующем налоговом периоде выплат и иных вознаграждений, являющихся объектом обложения страховыми взносами в соответствии со статьей 420 Налогового кодекса Российской Федерации, определяемой согласно данным расчетов по страховым взносам за календарный год, в котором организацией применяется </w:t>
      </w:r>
      <w:r>
        <w:lastRenderedPageBreak/>
        <w:t>налоговая ставка, установленная в пункте 1 настоящей статьи, на произведение показателя среднесписочной численности работников в указанном календарном году на количество месяцев, за которые начислялись указанные выплаты и вознаграждения в пределах соответствующего налогового периода.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Размер минимальной заработной платы в Санкт-Петербурге определяется в порядке, предусмотренном в пункте 4 статьи 11-13 Закона Санкт-Петербурга от 28 июня 1995 года N 81-11 "О налоговых льготах".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3. В целях настоящей статьи сумма доходов определяется по данным налогового учета организации в соответствии со статьей 346.15 Налогового кодекса Российской Федерации, при этом в нее не включаются доходы, указанные в пунктах 2 и 11 части второй статьи 250 и пункте 4.1 статьи 271 Налогового кодекса Российской Федерации, а также доходы от уступки прав требования долга, возникшего при признании доходов, указанных в абзаце четвертом пункта 1 настоящей статьи.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Организации представляют в налоговый орган по месту налогового учета в составе отчетности за каждый налоговый период, в котором использовалось право на применение налоговой ставки в соответствии с пунктом 1 настоящей статьи, расчет доли доходов, указанной в абзаце четвертом пункта 1 настоящей статьи, в сумме всех доходов организации за указанный период. Указанный расчет осуществляется в произвольной форме.</w:t>
      </w:r>
    </w:p>
    <w:p w:rsidR="00405FDB" w:rsidRDefault="00405FDB">
      <w:pPr>
        <w:pStyle w:val="ConsPlusNormal"/>
        <w:spacing w:before="220"/>
        <w:ind w:firstLine="540"/>
        <w:jc w:val="both"/>
      </w:pPr>
      <w:r>
        <w:t>4. В случае, если по итогам налогового периода налогоплательщик не выполняет хотя бы одно из условий, установленных в абзацах втором - пятом пункта 1 настоящей статьи, такой налогоплательщик утрачивает право на применение налоговых ставок, предусмотренных в пункте 1 настоящей статьи, с начала налогового периода, в котором допущено несоответствие установленному условию (установленным условиям).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ind w:firstLine="540"/>
        <w:jc w:val="both"/>
        <w:outlineLvl w:val="1"/>
      </w:pPr>
      <w:r>
        <w:t>Статья 2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ind w:firstLine="540"/>
        <w:jc w:val="both"/>
      </w:pPr>
      <w:r>
        <w:t>Настоящий Закон Санкт-Петербурга вступает в силу с 1 января 2010 года, но не ранее чем по истечении одного месяца со дня его официального опубликования и не ранее 1-го числа очередного периода по налогу, взимаемому в связи с применением упрощенной системы налогообложения.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Положения статьи 1-1 настоящего Закона Санкт-Петербурга применяются с 1 января 2016 года и не применяются с 1 января 2027 года.</w:t>
      </w:r>
    </w:p>
    <w:p w:rsidR="00405FDB" w:rsidRDefault="00405FDB">
      <w:pPr>
        <w:pStyle w:val="ConsPlusNormal"/>
        <w:jc w:val="both"/>
      </w:pPr>
      <w:r>
        <w:t>(абзац введен Законом Санкт-Петербурга от 10.06.2015 N 329-62; в ред. Законов Санкт-Петербурга от 24.12.2020 N 637-144, от 10.11.2022 N 627-101, от 29.11.2024 N 742-160)</w:t>
      </w:r>
    </w:p>
    <w:p w:rsidR="00405FDB" w:rsidRDefault="00405FDB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Статья 1-4 настоящего Закона Санкт-Петербурга утрачивает силу с 1 января 2031 года.</w:t>
      </w:r>
    </w:p>
    <w:p w:rsidR="00405FDB" w:rsidRDefault="00405FDB">
      <w:pPr>
        <w:pStyle w:val="ConsPlusNormal"/>
        <w:jc w:val="both"/>
      </w:pPr>
      <w:r>
        <w:t>(абзац введен Законом Санкт-Петербурга от 23.03.2022 N 142-13; в ред. Закона Санкт-Петербурга от 29.11.2024 N 742-160)</w:t>
      </w:r>
    </w:p>
    <w:p w:rsidR="00405FDB" w:rsidRDefault="00405FDB">
      <w:pPr>
        <w:pStyle w:val="ConsPlusNormal"/>
      </w:pPr>
    </w:p>
    <w:p w:rsidR="00405FDB" w:rsidRDefault="00405FDB">
      <w:pPr>
        <w:pStyle w:val="ConsPlusNormal"/>
        <w:jc w:val="right"/>
      </w:pPr>
      <w:r>
        <w:t>Губернатор Санкт-Петербурга</w:t>
      </w:r>
    </w:p>
    <w:p w:rsidR="00405FDB" w:rsidRDefault="00405FDB">
      <w:pPr>
        <w:pStyle w:val="ConsPlusNormal"/>
        <w:jc w:val="right"/>
      </w:pPr>
      <w:proofErr w:type="spellStart"/>
      <w:r>
        <w:t>В.И.Матвиенко</w:t>
      </w:r>
      <w:proofErr w:type="spellEnd"/>
    </w:p>
    <w:p w:rsidR="00405FDB" w:rsidRDefault="00405FDB">
      <w:pPr>
        <w:pStyle w:val="ConsPlusNormal"/>
      </w:pPr>
      <w:r>
        <w:t>Санкт-Петербург</w:t>
      </w:r>
    </w:p>
    <w:p w:rsidR="00405FDB" w:rsidRDefault="00405FDB">
      <w:pPr>
        <w:pStyle w:val="ConsPlusNormal"/>
        <w:spacing w:before="220"/>
      </w:pPr>
      <w:r>
        <w:t>5 мая 2009 года</w:t>
      </w:r>
    </w:p>
    <w:p w:rsidR="00405FDB" w:rsidRDefault="00405FDB">
      <w:pPr>
        <w:pStyle w:val="ConsPlusNormal"/>
        <w:spacing w:before="220"/>
      </w:pPr>
      <w:r>
        <w:t>N 185-36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Normal"/>
        <w:jc w:val="right"/>
        <w:outlineLvl w:val="0"/>
      </w:pPr>
      <w:r>
        <w:t>ПРИЛОЖЕНИЕ</w:t>
      </w:r>
    </w:p>
    <w:p w:rsidR="00405FDB" w:rsidRDefault="00405FDB">
      <w:pPr>
        <w:pStyle w:val="ConsPlusNormal"/>
        <w:jc w:val="right"/>
      </w:pPr>
      <w:r>
        <w:lastRenderedPageBreak/>
        <w:t>к Закону Санкт-Петербурга</w:t>
      </w:r>
    </w:p>
    <w:p w:rsidR="00405FDB" w:rsidRDefault="00405FDB">
      <w:pPr>
        <w:pStyle w:val="ConsPlusNormal"/>
        <w:jc w:val="right"/>
      </w:pPr>
      <w:r>
        <w:t>"Об установлении на территории</w:t>
      </w:r>
    </w:p>
    <w:p w:rsidR="00405FDB" w:rsidRDefault="00405FDB">
      <w:pPr>
        <w:pStyle w:val="ConsPlusNormal"/>
        <w:jc w:val="right"/>
      </w:pPr>
      <w:r>
        <w:t>Санкт-Петербурга налоговой ставки</w:t>
      </w:r>
    </w:p>
    <w:p w:rsidR="00405FDB" w:rsidRDefault="00405FDB">
      <w:pPr>
        <w:pStyle w:val="ConsPlusNormal"/>
        <w:jc w:val="right"/>
      </w:pPr>
      <w:r>
        <w:t>для организаций и индивидуальных</w:t>
      </w:r>
    </w:p>
    <w:p w:rsidR="00405FDB" w:rsidRDefault="00405FDB">
      <w:pPr>
        <w:pStyle w:val="ConsPlusNormal"/>
        <w:jc w:val="right"/>
      </w:pPr>
      <w:r>
        <w:t>предпринимателей, применяющих</w:t>
      </w:r>
    </w:p>
    <w:p w:rsidR="00405FDB" w:rsidRDefault="00405FDB">
      <w:pPr>
        <w:pStyle w:val="ConsPlusNormal"/>
        <w:jc w:val="right"/>
      </w:pPr>
      <w:r>
        <w:t>упрощенную систему налогообложения"</w:t>
      </w:r>
    </w:p>
    <w:p w:rsidR="00405FDB" w:rsidRDefault="00405FDB">
      <w:pPr>
        <w:pStyle w:val="ConsPlusNormal"/>
        <w:jc w:val="right"/>
      </w:pPr>
      <w:r>
        <w:t>от 22.04.2009 N 185-36</w:t>
      </w:r>
    </w:p>
    <w:p w:rsidR="00405FDB" w:rsidRDefault="00405FDB">
      <w:pPr>
        <w:pStyle w:val="ConsPlusNormal"/>
        <w:ind w:firstLine="540"/>
        <w:jc w:val="both"/>
      </w:pPr>
    </w:p>
    <w:p w:rsidR="00405FDB" w:rsidRDefault="00405FDB">
      <w:pPr>
        <w:pStyle w:val="ConsPlusTitle"/>
        <w:jc w:val="center"/>
      </w:pPr>
      <w:bookmarkStart w:id="17" w:name="P163"/>
      <w:bookmarkEnd w:id="17"/>
      <w:r>
        <w:t>ПЕРЕЧЕНЬ</w:t>
      </w:r>
    </w:p>
    <w:p w:rsidR="00405FDB" w:rsidRDefault="00405FDB">
      <w:pPr>
        <w:pStyle w:val="ConsPlusTitle"/>
        <w:jc w:val="center"/>
      </w:pPr>
      <w:r>
        <w:t>ВИДОВ ЭКОНОМИЧЕСКОЙ ДЕЯТЕЛЬНОСТИ, ОСУЩЕСТВЛЕНИЕ КОТОРЫХ</w:t>
      </w:r>
    </w:p>
    <w:p w:rsidR="00405FDB" w:rsidRDefault="00405FDB">
      <w:pPr>
        <w:pStyle w:val="ConsPlusTitle"/>
        <w:jc w:val="center"/>
      </w:pPr>
      <w:r>
        <w:t>В КАЧЕСТВЕ ОСНОВНОГО ВИДА ЭКОНОМИЧЕСКОЙ ДЕЯТЕЛЬНОСТИ</w:t>
      </w:r>
    </w:p>
    <w:p w:rsidR="00405FDB" w:rsidRDefault="00405FDB">
      <w:pPr>
        <w:pStyle w:val="ConsPlusTitle"/>
        <w:jc w:val="center"/>
      </w:pPr>
      <w:r>
        <w:t>ПО ОБЩЕРОССИЙСКОМУ КЛАССИФИКАТОРУ ВИДОВ ЭКОНОМИЧЕСКОЙ</w:t>
      </w:r>
    </w:p>
    <w:p w:rsidR="00405FDB" w:rsidRDefault="00405FDB">
      <w:pPr>
        <w:pStyle w:val="ConsPlusTitle"/>
        <w:jc w:val="center"/>
      </w:pPr>
      <w:r>
        <w:t>ДЕЯТЕЛЬНОСТИ ОК 029-2014 (КДЕС РЕД. 2) ДАЕТ ПРАВО</w:t>
      </w:r>
    </w:p>
    <w:p w:rsidR="00405FDB" w:rsidRDefault="00405FDB">
      <w:pPr>
        <w:pStyle w:val="ConsPlusTitle"/>
        <w:jc w:val="center"/>
      </w:pPr>
      <w:r>
        <w:t>НА ПРИМЕНЕНИЕ В 2020 ГОДУ ПОНИЖЕННЫХ СТАВОК НАЛОГА,</w:t>
      </w:r>
    </w:p>
    <w:p w:rsidR="00405FDB" w:rsidRDefault="00405FDB">
      <w:pPr>
        <w:pStyle w:val="ConsPlusTitle"/>
        <w:jc w:val="center"/>
      </w:pPr>
      <w:r>
        <w:t>УПЛАЧИВАЕМОГО В СВЯЗИ С ПРИМЕНЕНИЕМ УПРОЩЕННОЙ СИСТЕМЫ</w:t>
      </w:r>
    </w:p>
    <w:p w:rsidR="00405FDB" w:rsidRDefault="00405FDB">
      <w:pPr>
        <w:pStyle w:val="ConsPlusTitle"/>
        <w:jc w:val="center"/>
      </w:pPr>
      <w:r>
        <w:t>НАЛОГООБЛОЖЕНИЯ (ДАЛЕЕ - КОДЫ ВИДОВ ЭКОНОМИЧЕСКОЙ</w:t>
      </w:r>
    </w:p>
    <w:p w:rsidR="00405FDB" w:rsidRDefault="00405FDB">
      <w:pPr>
        <w:pStyle w:val="ConsPlusTitle"/>
        <w:jc w:val="center"/>
      </w:pPr>
      <w:r>
        <w:t>ДЕЯТЕЛЬНОСТИ)</w:t>
      </w:r>
    </w:p>
    <w:p w:rsidR="00405FDB" w:rsidRDefault="00405F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F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FDB" w:rsidRDefault="00405FDB">
            <w:pPr>
              <w:pStyle w:val="ConsPlusNormal"/>
              <w:jc w:val="center"/>
            </w:pPr>
            <w:r>
              <w:rPr>
                <w:color w:val="392C69"/>
              </w:rPr>
              <w:t>(введен Законом Санкт-Петербурга от 29.07.2020 N 377-90)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FDB" w:rsidRDefault="00405FDB">
            <w:pPr>
              <w:pStyle w:val="ConsPlusNormal"/>
            </w:pPr>
          </w:p>
        </w:tc>
      </w:tr>
    </w:tbl>
    <w:p w:rsidR="00405FDB" w:rsidRDefault="00405F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6009"/>
      </w:tblGrid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  <w:jc w:val="center"/>
            </w:pPr>
            <w:r>
              <w:t>Сфера деятельности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  <w:jc w:val="center"/>
            </w:pPr>
            <w:r>
              <w:t>Коды видов экономической деятельности</w:t>
            </w:r>
          </w:p>
        </w:tc>
      </w:tr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  <w:jc w:val="center"/>
            </w:pPr>
            <w:r>
              <w:t>3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Авиаперевозки, аэропортовая деятельность, автоперевозки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49.3 "Деятельность прочего сухопутного пассажирского транспорта"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49.39 "Деятельность прочего сухопутного пассажирского транспорта, не включенная в другие группировки"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49.4 "Деятельность автомобильного грузового транспорта и услуги по перевозкам"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51.1 "Деятельность пассажирского воздушного транспорта"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51.21 "Деятельность грузового воздушного транспорта"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52.21.21 "Деятельность автовокзалов и автостанций"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52.23.1 "Деятельность вспомогательная, связанная с воздушным транспортом"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Деятельность в области культуры, спорта, организации досуга и развлечений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Раздел R "Деятельность в области культуры, спорта, организации досуга и развлечений" (за исключением вида экономической деятельности, предусмотренного кодом 92 "Деятельность по организации и проведению азартных игр и заключению пари, по организации и проведению лотерей")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59.14 "Деятельность в области демонстрации кинофильмов"</w:t>
            </w:r>
          </w:p>
        </w:tc>
      </w:tr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</w:pPr>
            <w:r>
              <w:t xml:space="preserve">Деятельность гостиниц и предприятий </w:t>
            </w:r>
            <w:r>
              <w:lastRenderedPageBreak/>
              <w:t>общественного питания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lastRenderedPageBreak/>
              <w:t>Раздел I "Деятельность гостиниц и предприятий общественного питания"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Деятельность в области здравоохранения, образования и социальных услуг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86.90.4 "Деятельность санаторно-курортных организаций"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85.41 "Образование дополнительное детей и взрослых"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88.91 "Предоставление услуг по дневному уходу за детьми"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86.23 "Стоматологическая практика"</w:t>
            </w:r>
          </w:p>
        </w:tc>
      </w:tr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</w:pPr>
            <w:r>
              <w:t>Туризм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79 "Деятельность туристических агентств и прочих организаций, предоставляющих услуги в сфере туризма"</w:t>
            </w:r>
          </w:p>
        </w:tc>
      </w:tr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82.30 "Деятельность по организации конференций и выставок"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Деятельность по предоставлению бытовых услуг населению (ремонт, стирка, химчистка, услуги парикмахерских, салонов красоты, бань, саун, соляриев и пр.)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74.20 "Деятельность в области фотографии"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95 "Ремонт компьютеров, предметов личного потребления и хозяйственно-бытового назначения"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96.01 "Стирка и химическая чистка текстильных и меховых изделий"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96.02 "Предоставление услуг парикмахерскими и салонами красоты"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96.04 "Деятельность физкультурно-оздоровительная"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Розничная торговля непродовольственными товарами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45.11.2 "Торговля розничная легковыми автомобилями и легкими автотранспортными средствами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45.11.3 "Торговля розничная легковыми автомобилями и легкими автотранспортными средствами прочая"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45.19.2 "Торговля розничная прочими автотранспортными средствами, кроме пассажирских,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45.19.3 "Торговля розничная прочими автотранспортными средствами, кроме пассажирских, прочая"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45.32 "Торговля розничная автомобильными деталями, узлами и принадлежностями"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45.40.2 "Торговля розничная мотоциклами, их деталями, составными частями и принадлежностями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45.40.3 "Торговля розничная мотоциклами, их деталями, узлами и принадлежностями прочая"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47.19 "Торговля розничная прочая в неспециализированных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47.4 "Торговля розничная информационным и коммуникационным оборудованием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47.5 "Торговля розничная прочими бытовыми изделиями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47.6 "Торговля розничная товарами культурно-развлекательного назначения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47.7 "Торговля розничная прочими товарами в специализированных магазинах"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47.82 "Торговля розничная в нестационарных торговых объектах и на рынках текстилем, одеждой и обувью"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47.89 "Торговля розничная в нестационарных торговых объектах и на рынках прочими товарами"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47.99.2 "Деятельность по осуществлению торговли через автоматы"</w:t>
            </w:r>
          </w:p>
        </w:tc>
      </w:tr>
      <w:tr w:rsidR="00405FDB">
        <w:tc>
          <w:tcPr>
            <w:tcW w:w="510" w:type="dxa"/>
          </w:tcPr>
          <w:p w:rsidR="00405FDB" w:rsidRDefault="00405F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405FDB" w:rsidRDefault="00405FDB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Раздел С "Обрабатывающие производства"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62 "Разработка компьютерного программного обеспечения, консультационные услуги в данной области и другие сопутствующие услуги"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71.2 "Технические испытания, исследования, анализ и сертификация"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71.20.3 "Испытания и анализ физико-механических свойств материалов и веществ"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 "Научные исследования и разработки"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 "Научные исследования и разработки в области естественных и технических наук"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72.11 "Научные исследования и разработки в области биотехнологии"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72.19 "Научные исследования и разработки в области естественных и технических наук прочие"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72.19.1 "Проведение фундаментальных исследований и научно-исследовательских и опытно-конструкторских работ в области использования атомной энергии и в области ядерной оружейной продукции"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72.19.3 "Научные исследования и разработки в области нанотехнологий"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 xml:space="preserve">72.19.4 "Научные исследования и разработки в области </w:t>
            </w:r>
            <w:r>
              <w:lastRenderedPageBreak/>
              <w:t>защиты информации"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72.19.9 "Научные исследования и разработки в области естественных и технических наук прочие, не включенные в другие группировки"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72.2 "Научные исследования и разработки в области общественных и гуманитарных наук"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72.20 "Научные исследования и разработки в области общественных и гуманитарных наук"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72.20.1 "Научные исследования и разработки в области общественных наук"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73.20 "Исследование конъюнктуры рынка и изучение общественного мнения"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74.90 "Деятельность профессиональная, научная и техническая прочая, не включенная в другие группировки"</w:t>
            </w:r>
          </w:p>
        </w:tc>
      </w:tr>
      <w:tr w:rsidR="00405FDB">
        <w:tc>
          <w:tcPr>
            <w:tcW w:w="510" w:type="dxa"/>
            <w:vMerge w:val="restart"/>
          </w:tcPr>
          <w:p w:rsidR="00405FDB" w:rsidRDefault="00405F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  <w:vMerge w:val="restart"/>
          </w:tcPr>
          <w:p w:rsidR="00405FDB" w:rsidRDefault="00405FDB">
            <w:pPr>
              <w:pStyle w:val="ConsPlusNormal"/>
            </w:pPr>
            <w:r>
              <w:t>Средства массовой информации и производство печатной продукции</w:t>
            </w: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58.1 "Издание книг, периодических публикаций и другие виды издательской деятельности"</w:t>
            </w:r>
          </w:p>
        </w:tc>
      </w:tr>
      <w:tr w:rsidR="00405FDB">
        <w:tc>
          <w:tcPr>
            <w:tcW w:w="510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2551" w:type="dxa"/>
            <w:vMerge/>
          </w:tcPr>
          <w:p w:rsidR="00405FDB" w:rsidRDefault="00405FDB">
            <w:pPr>
              <w:pStyle w:val="ConsPlusNormal"/>
            </w:pPr>
          </w:p>
        </w:tc>
        <w:tc>
          <w:tcPr>
            <w:tcW w:w="6009" w:type="dxa"/>
          </w:tcPr>
          <w:p w:rsidR="00405FDB" w:rsidRDefault="00405FDB">
            <w:pPr>
              <w:pStyle w:val="ConsPlusNormal"/>
            </w:pPr>
            <w:r>
              <w:t>60 "Деятельность в области телевизионного и радиовещания"</w:t>
            </w:r>
          </w:p>
        </w:tc>
      </w:tr>
    </w:tbl>
    <w:p w:rsidR="00405FDB" w:rsidRDefault="00405FDB">
      <w:pPr>
        <w:pStyle w:val="ConsPlusNormal"/>
      </w:pPr>
    </w:p>
    <w:p w:rsidR="00405FDB" w:rsidRDefault="00405FDB">
      <w:pPr>
        <w:pStyle w:val="ConsPlusNormal"/>
      </w:pPr>
    </w:p>
    <w:p w:rsidR="00405FDB" w:rsidRDefault="00405F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40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B"/>
    <w:rsid w:val="001B3011"/>
    <w:rsid w:val="001D22DE"/>
    <w:rsid w:val="00405FDB"/>
    <w:rsid w:val="00B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02F7-47C7-4F33-A01F-863D427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5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F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5363</Words>
  <Characters>30571</Characters>
  <Application>Microsoft Office Word</Application>
  <DocSecurity>0</DocSecurity>
  <Lines>254</Lines>
  <Paragraphs>71</Paragraphs>
  <ScaleCrop>false</ScaleCrop>
  <Company/>
  <LinksUpToDate>false</LinksUpToDate>
  <CharactersWithSpaces>35863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2024-12-25T10:49:00Z</dcterms:created>
  <dcterms:modified xsi:type="dcterms:W3CDTF">2024-12-25T10:49:00Z</dcterms:modified>
</cp:coreProperties>
</file>