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200" w:line="276" w:lineRule="auto"/>
        <w:rPr>
          <w:b w:val="1"/>
        </w:rPr>
      </w:pPr>
      <w:bookmarkStart w:colFirst="0" w:colLast="0" w:name="_fyzgmi2bk6ie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Словарик «ненормативной» лексики бухгалтера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А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Авизовка</w:t>
      </w:r>
      <w:r w:rsidDel="00000000" w:rsidR="00000000" w:rsidRPr="00000000">
        <w:rPr>
          <w:rtl w:val="0"/>
        </w:rPr>
        <w:t xml:space="preserve">» — разговорное «авизо» — используется для уведомления о внесении бухгалтерских записей, остатке денег, открытии аккредитива и др.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Алкоголька</w:t>
      </w:r>
      <w:r w:rsidDel="00000000" w:rsidR="00000000" w:rsidRPr="00000000">
        <w:rPr>
          <w:rtl w:val="0"/>
        </w:rPr>
        <w:t xml:space="preserve">» — разговорное «алкогольная декларация».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Б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Беня</w:t>
      </w:r>
      <w:r w:rsidDel="00000000" w:rsidR="00000000" w:rsidRPr="00000000">
        <w:rPr>
          <w:rtl w:val="0"/>
        </w:rPr>
        <w:t xml:space="preserve">» — разговорное «бенефициар».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Бьётся</w:t>
      </w:r>
      <w:r w:rsidDel="00000000" w:rsidR="00000000" w:rsidRPr="00000000">
        <w:rPr>
          <w:rtl w:val="0"/>
        </w:rPr>
        <w:t xml:space="preserve">» — синоним «сходится», «равно» — сумма остатка или оборотов по одному счёту равна сумме остатка или оборотов по другому счёту. 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Г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Гена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«генеральный директор».</w:t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Дебиторка</w:t>
      </w:r>
      <w:r w:rsidDel="00000000" w:rsidR="00000000" w:rsidRPr="00000000">
        <w:rPr>
          <w:rtl w:val="0"/>
        </w:rPr>
        <w:t xml:space="preserve">» — разговорное «дебиторская задолженность, сальдо по дебету счёта».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Декла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«декларация».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Доверка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«доверенность».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Доки</w:t>
      </w:r>
      <w:r w:rsidDel="00000000" w:rsidR="00000000" w:rsidRPr="00000000">
        <w:rPr>
          <w:rtl w:val="0"/>
        </w:rPr>
        <w:t xml:space="preserve">» — разговорное «документы».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Допник</w:t>
      </w:r>
      <w:r w:rsidDel="00000000" w:rsidR="00000000" w:rsidRPr="00000000">
        <w:rPr>
          <w:rtl w:val="0"/>
        </w:rPr>
        <w:t xml:space="preserve">» — разговорное «дополнительное соглашение».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Забить контрагента</w:t>
      </w:r>
      <w:r w:rsidDel="00000000" w:rsidR="00000000" w:rsidRPr="00000000">
        <w:rPr>
          <w:rtl w:val="0"/>
        </w:rPr>
        <w:t xml:space="preserve">» — создать карточку контрагента в учётной программе и заполнить её данными о контрагенте.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Закрывашки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«закрывающие документы» — это бумаги, которые подтверждают, что заказ выполнен, и деньги за него перечислены.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Камералка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«камеральная проверка».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Краснота</w:t>
      </w:r>
      <w:r w:rsidDel="00000000" w:rsidR="00000000" w:rsidRPr="00000000">
        <w:rPr>
          <w:rtl w:val="0"/>
        </w:rPr>
        <w:t xml:space="preserve">» — остатки по счёту с минусом.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Кредиторка</w:t>
      </w:r>
      <w:r w:rsidDel="00000000" w:rsidR="00000000" w:rsidRPr="00000000">
        <w:rPr>
          <w:rtl w:val="0"/>
        </w:rPr>
        <w:t xml:space="preserve">» — разговорное «кредиторская задолженность, сальдо по кредиту счёта».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Крыжить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«проверить, сверить».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Минуса</w:t>
      </w:r>
      <w:r w:rsidDel="00000000" w:rsidR="00000000" w:rsidRPr="00000000">
        <w:rPr>
          <w:rtl w:val="0"/>
        </w:rPr>
        <w:t xml:space="preserve">» — остатки по счёту с минусом.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Оборотка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«оборотно-сальдовая ведомость».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Осики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документы по учёту основных средств: ОС-1, ОС-2, ОС-3 и др.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Первичка</w:t>
      </w:r>
      <w:r w:rsidDel="00000000" w:rsidR="00000000" w:rsidRPr="00000000">
        <w:rPr>
          <w:rtl w:val="0"/>
        </w:rPr>
        <w:t xml:space="preserve">» — разговорное «первичные учётные документы»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Платёжка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 разговорное «платёжное поручение».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Приходник</w:t>
      </w:r>
      <w:r w:rsidDel="00000000" w:rsidR="00000000" w:rsidRPr="00000000">
        <w:rPr>
          <w:rtl w:val="0"/>
        </w:rPr>
        <w:t xml:space="preserve">» — разговорное «приходный кассовый ордер».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Провалиться</w:t>
      </w:r>
      <w:r w:rsidDel="00000000" w:rsidR="00000000" w:rsidRPr="00000000">
        <w:rPr>
          <w:rtl w:val="0"/>
        </w:rPr>
        <w:t xml:space="preserve">» — в справочнике или в ОСВ открыть карточку контрагента.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Разнести банк</w:t>
      </w:r>
      <w:r w:rsidDel="00000000" w:rsidR="00000000" w:rsidRPr="00000000">
        <w:rPr>
          <w:rtl w:val="0"/>
        </w:rPr>
        <w:t xml:space="preserve">» — сделать в учётной программе проводки по отражению банковских операций.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Раскоряка</w:t>
      </w:r>
      <w:r w:rsidDel="00000000" w:rsidR="00000000" w:rsidRPr="00000000">
        <w:rPr>
          <w:rtl w:val="0"/>
        </w:rPr>
        <w:t xml:space="preserve">» — разговорное «антистеплер».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Расходник</w:t>
      </w:r>
      <w:r w:rsidDel="00000000" w:rsidR="00000000" w:rsidRPr="00000000">
        <w:rPr>
          <w:rtl w:val="0"/>
        </w:rPr>
        <w:t xml:space="preserve">» — разговорное «расходный кассовый ордер».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Рвётся</w:t>
      </w:r>
      <w:r w:rsidDel="00000000" w:rsidR="00000000" w:rsidRPr="00000000">
        <w:rPr>
          <w:rtl w:val="0"/>
        </w:rPr>
        <w:t xml:space="preserve">» — остатки или обороты по счетам не равны, данные не сходятся.</w:t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Субчик</w:t>
      </w:r>
      <w:r w:rsidDel="00000000" w:rsidR="00000000" w:rsidRPr="00000000">
        <w:rPr>
          <w:rtl w:val="0"/>
        </w:rPr>
        <w:t xml:space="preserve">» — разговорное «субподрядчик»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Схлопнуть</w:t>
      </w:r>
      <w:r w:rsidDel="00000000" w:rsidR="00000000" w:rsidRPr="00000000">
        <w:rPr>
          <w:rtl w:val="0"/>
        </w:rPr>
        <w:t xml:space="preserve">» — свести остатки, то есть сделать так, чтобы дебет и кредит по разным счетам (субсчетам, субконто) закрылись и имели нулевое сальдо на опредёленную дату.</w:t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Треба</w:t>
      </w:r>
      <w:r w:rsidDel="00000000" w:rsidR="00000000" w:rsidRPr="00000000">
        <w:rPr>
          <w:rtl w:val="0"/>
        </w:rPr>
        <w:t xml:space="preserve">» — разговорное «требование от ФНС, СФР и т. д.</w:t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У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Упрощёнка</w:t>
      </w:r>
      <w:r w:rsidDel="00000000" w:rsidR="00000000" w:rsidRPr="00000000">
        <w:rPr>
          <w:rtl w:val="0"/>
        </w:rPr>
        <w:t xml:space="preserve">» — разговорное «упрощённая система налогообложения, УСН».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Упрощенцы</w:t>
      </w:r>
      <w:r w:rsidDel="00000000" w:rsidR="00000000" w:rsidRPr="00000000">
        <w:rPr>
          <w:rtl w:val="0"/>
        </w:rPr>
        <w:t xml:space="preserve">» — юридические лица и предприниматели, которые применяют упрощёнку.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Уточнёнка</w:t>
      </w:r>
      <w:r w:rsidDel="00000000" w:rsidR="00000000" w:rsidRPr="00000000">
        <w:rPr>
          <w:rtl w:val="0"/>
        </w:rPr>
        <w:t xml:space="preserve">» — разговорное «уточнённая декларация».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Учер</w:t>
      </w:r>
      <w:r w:rsidDel="00000000" w:rsidR="00000000" w:rsidRPr="00000000">
        <w:rPr>
          <w:rtl w:val="0"/>
        </w:rPr>
        <w:t xml:space="preserve">» — разговорное «учредитель».</w:t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Ф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Физик</w:t>
      </w:r>
      <w:r w:rsidDel="00000000" w:rsidR="00000000" w:rsidRPr="00000000">
        <w:rPr>
          <w:rtl w:val="0"/>
        </w:rPr>
        <w:t xml:space="preserve">» — разговорное «физические лицо».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Финик</w:t>
      </w:r>
      <w:r w:rsidDel="00000000" w:rsidR="00000000" w:rsidRPr="00000000">
        <w:rPr>
          <w:rtl w:val="0"/>
        </w:rPr>
        <w:t xml:space="preserve">» — разговорное «финансовый директор».</w:t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Ч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Чпокалка</w:t>
      </w:r>
      <w:r w:rsidDel="00000000" w:rsidR="00000000" w:rsidRPr="00000000">
        <w:rPr>
          <w:rtl w:val="0"/>
        </w:rPr>
        <w:t xml:space="preserve">» — разговорное «степлер».</w:t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Ю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Юрик</w:t>
      </w:r>
      <w:r w:rsidDel="00000000" w:rsidR="00000000" w:rsidRPr="00000000">
        <w:rPr>
          <w:rtl w:val="0"/>
        </w:rPr>
        <w:t xml:space="preserve">» — разговорное «юридическое лицо».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