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04ECA" w:rsidRDefault="00B04ECA">
      <w:pPr>
        <w:pStyle w:val="ConsPlusTitlePage"/>
      </w:pPr>
      <w:r>
        <w:t xml:space="preserve"> </w:t>
      </w:r>
    </w:p>
    <w:p w:rsidR="00B04ECA" w:rsidRDefault="00B04ECA">
      <w:pPr>
        <w:pStyle w:val="ConsPlusNormal"/>
        <w:jc w:val="both"/>
        <w:outlineLvl w:val="0"/>
      </w:pPr>
    </w:p>
    <w:p w:rsidR="00B04ECA" w:rsidRDefault="00B04ECA">
      <w:pPr>
        <w:pStyle w:val="ConsPlusNormal"/>
        <w:jc w:val="both"/>
      </w:pPr>
      <w:r>
        <w:t>Зарегистрировано в Управлении Минюста России по УР 7 декабря 2017 г. N RU18000201701218</w:t>
      </w:r>
    </w:p>
    <w:p w:rsidR="00B04ECA" w:rsidRDefault="00B04EC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4ECA" w:rsidRDefault="00B04ECA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04EC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04ECA" w:rsidRDefault="00B04ECA">
            <w:pPr>
              <w:pStyle w:val="ConsPlusNormal"/>
            </w:pPr>
            <w:r>
              <w:t>29 ноября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04ECA" w:rsidRDefault="00B04ECA">
            <w:pPr>
              <w:pStyle w:val="ConsPlusNormal"/>
              <w:jc w:val="right"/>
            </w:pPr>
            <w:r>
              <w:t>N 66-РЗ</w:t>
            </w:r>
          </w:p>
        </w:tc>
      </w:tr>
    </w:tbl>
    <w:p w:rsidR="00B04ECA" w:rsidRDefault="00B04EC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4ECA" w:rsidRDefault="00B04ECA">
      <w:pPr>
        <w:pStyle w:val="ConsPlusNormal"/>
        <w:jc w:val="both"/>
      </w:pPr>
    </w:p>
    <w:p w:rsidR="00B04ECA" w:rsidRDefault="00B04ECA">
      <w:pPr>
        <w:pStyle w:val="ConsPlusTitle"/>
        <w:jc w:val="center"/>
      </w:pPr>
      <w:r>
        <w:t>ЗАКОН</w:t>
      </w:r>
    </w:p>
    <w:p w:rsidR="00B04ECA" w:rsidRDefault="00B04ECA">
      <w:pPr>
        <w:pStyle w:val="ConsPlusTitle"/>
        <w:jc w:val="center"/>
      </w:pPr>
      <w:r>
        <w:t>УДМУРТСКОЙ РЕСПУБЛИКИ</w:t>
      </w:r>
    </w:p>
    <w:p w:rsidR="00B04ECA" w:rsidRDefault="00B04ECA">
      <w:pPr>
        <w:pStyle w:val="ConsPlusTitle"/>
        <w:jc w:val="center"/>
      </w:pPr>
    </w:p>
    <w:p w:rsidR="00B04ECA" w:rsidRDefault="00B04ECA">
      <w:pPr>
        <w:pStyle w:val="ConsPlusTitle"/>
        <w:jc w:val="center"/>
      </w:pPr>
      <w:r>
        <w:t>ОБ УСТАНОВЛЕНИИ НАЛОГОВЫХ СТАВОК НАЛОГОПЛАТЕЛЬЩИКАМ</w:t>
      </w:r>
    </w:p>
    <w:p w:rsidR="00B04ECA" w:rsidRDefault="00B04ECA">
      <w:pPr>
        <w:pStyle w:val="ConsPlusTitle"/>
        <w:jc w:val="center"/>
      </w:pPr>
      <w:r>
        <w:t>ПРИ ПРИМЕНЕНИИ УПРОЩЕННОЙ СИСТЕМЫ НАЛОГООБЛОЖЕНИЯ</w:t>
      </w:r>
    </w:p>
    <w:p w:rsidR="00B04ECA" w:rsidRDefault="00B04ECA">
      <w:pPr>
        <w:pStyle w:val="ConsPlusNormal"/>
        <w:jc w:val="both"/>
      </w:pPr>
    </w:p>
    <w:p w:rsidR="00B04ECA" w:rsidRDefault="00B04ECA">
      <w:pPr>
        <w:pStyle w:val="ConsPlusNormal"/>
        <w:jc w:val="right"/>
      </w:pPr>
      <w:r>
        <w:t>Принят</w:t>
      </w:r>
    </w:p>
    <w:p w:rsidR="00B04ECA" w:rsidRDefault="00B04ECA">
      <w:pPr>
        <w:pStyle w:val="ConsPlusNormal"/>
        <w:jc w:val="right"/>
      </w:pPr>
      <w:r>
        <w:t>Государственным Советом</w:t>
      </w:r>
    </w:p>
    <w:p w:rsidR="00B04ECA" w:rsidRDefault="00B04ECA">
      <w:pPr>
        <w:pStyle w:val="ConsPlusNormal"/>
        <w:jc w:val="right"/>
      </w:pPr>
      <w:r>
        <w:t>Удмуртской Республики</w:t>
      </w:r>
    </w:p>
    <w:p w:rsidR="00B04ECA" w:rsidRDefault="00B04ECA">
      <w:pPr>
        <w:pStyle w:val="ConsPlusNormal"/>
        <w:jc w:val="right"/>
      </w:pPr>
      <w:r>
        <w:t>28 ноября 2017 г. N 67-VI</w:t>
      </w:r>
    </w:p>
    <w:p w:rsidR="00B04ECA" w:rsidRDefault="00B04E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04E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ECA" w:rsidRDefault="00B04E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ECA" w:rsidRDefault="00B04E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4ECA" w:rsidRDefault="00B04E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4ECA" w:rsidRDefault="00B04ECA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УР от 29.11.2019 N 67-РЗ, от 21.04.2020 N 18-РЗ,</w:t>
            </w:r>
          </w:p>
          <w:p w:rsidR="00B04ECA" w:rsidRDefault="00B04ECA">
            <w:pPr>
              <w:pStyle w:val="ConsPlusNormal"/>
              <w:jc w:val="center"/>
            </w:pPr>
            <w:r>
              <w:rPr>
                <w:color w:val="392C69"/>
              </w:rPr>
              <w:t>от 13.07.2020 N 45-РЗ, от 30.11.2020 N 76-РЗ, от 30.11.2020 N 78-РЗ,</w:t>
            </w:r>
          </w:p>
          <w:p w:rsidR="00B04ECA" w:rsidRDefault="00B04ECA">
            <w:pPr>
              <w:pStyle w:val="ConsPlusNormal"/>
              <w:jc w:val="center"/>
            </w:pPr>
            <w:r>
              <w:rPr>
                <w:color w:val="392C69"/>
              </w:rPr>
              <w:t>от 20.02.2021 N 7-РЗ, от 28.07.2021 N 88-РЗ, от 04.10.2021 N 104-РЗ,</w:t>
            </w:r>
          </w:p>
          <w:p w:rsidR="00B04ECA" w:rsidRDefault="00B04ECA">
            <w:pPr>
              <w:pStyle w:val="ConsPlusNormal"/>
              <w:jc w:val="center"/>
            </w:pPr>
            <w:r>
              <w:rPr>
                <w:color w:val="392C69"/>
              </w:rPr>
              <w:t>от 26.11.2021 N 120-РЗ, от 24.11.2022 N 62-РЗ, от 17.07.2023 N 74-РЗ,</w:t>
            </w:r>
          </w:p>
          <w:p w:rsidR="00B04ECA" w:rsidRDefault="00B04ECA">
            <w:pPr>
              <w:pStyle w:val="ConsPlusNormal"/>
              <w:jc w:val="center"/>
            </w:pPr>
            <w:r>
              <w:rPr>
                <w:color w:val="392C69"/>
              </w:rPr>
              <w:t>от 29.11.2023 N 102-РЗ)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ECA" w:rsidRDefault="00B04ECA">
            <w:pPr>
              <w:pStyle w:val="ConsPlusNormal"/>
            </w:pPr>
          </w:p>
        </w:tc>
      </w:tr>
    </w:tbl>
    <w:p w:rsidR="00B04ECA" w:rsidRDefault="00B04ECA">
      <w:pPr>
        <w:pStyle w:val="ConsPlusNormal"/>
        <w:jc w:val="both"/>
      </w:pPr>
    </w:p>
    <w:p w:rsidR="00B04ECA" w:rsidRDefault="00B04ECA">
      <w:pPr>
        <w:pStyle w:val="ConsPlusTitle"/>
        <w:ind w:firstLine="540"/>
        <w:jc w:val="both"/>
        <w:outlineLvl w:val="0"/>
      </w:pPr>
      <w:r>
        <w:t>Статья 1</w:t>
      </w:r>
    </w:p>
    <w:p w:rsidR="00B04ECA" w:rsidRDefault="00B04ECA">
      <w:pPr>
        <w:pStyle w:val="ConsPlusNormal"/>
        <w:jc w:val="both"/>
      </w:pPr>
    </w:p>
    <w:p w:rsidR="00B04ECA" w:rsidRDefault="00B04ECA">
      <w:pPr>
        <w:pStyle w:val="ConsPlusNormal"/>
        <w:ind w:firstLine="540"/>
        <w:jc w:val="both"/>
      </w:pPr>
      <w:bookmarkStart w:id="0" w:name="P26"/>
      <w:bookmarkEnd w:id="0"/>
      <w:r>
        <w:t>1. Установить налоговую ставку в размере 5 процентов для следующих организаций и индивидуальных предпринимателей, выбравших в качестве объекта налогообложения доходы, уменьшенные на величину расходов, при применении упрощенной системы налогообложения:</w:t>
      </w:r>
    </w:p>
    <w:p w:rsidR="00B04ECA" w:rsidRDefault="00B04ECA">
      <w:pPr>
        <w:pStyle w:val="ConsPlusNormal"/>
        <w:spacing w:before="220"/>
        <w:ind w:firstLine="540"/>
        <w:jc w:val="both"/>
      </w:pPr>
      <w:bookmarkStart w:id="1" w:name="P27"/>
      <w:bookmarkEnd w:id="1"/>
      <w:r>
        <w:t>1) для резидентов государственных (муниципальных) бизнес-инкубаторов; резидентов индустриальных (промышленных) парков, сведения о которых содержатся в реестре индустриальных (промышленных) парков и управляющих компаний индустриальных (промышленных) парков, ведение которого осуществляет Министерство промышленности и торговли Российской Федерации в соответствии с требованиями пункта 6 Правил подтверждения соответствия индустриального (промышленного) парка и управляющей компании индустриального (промышленного) парка требованиям к индустриальным (промышленным) паркам и управляющим компаниям индустриальных (промышленных) парков в целях применения к ним мер стимулирования деятельности в сфере промышленности, утвержденных постановлением Правительства Российской Федерации от 4 августа 2015 года N 794 "Об индустриальных (промышленных) парках и управляющих компаниях индустриальных (промышленных) парков".</w:t>
      </w:r>
    </w:p>
    <w:p w:rsidR="00B04ECA" w:rsidRDefault="00B04ECA">
      <w:pPr>
        <w:pStyle w:val="ConsPlusNormal"/>
        <w:spacing w:before="220"/>
        <w:ind w:firstLine="540"/>
        <w:jc w:val="both"/>
      </w:pPr>
      <w:r>
        <w:t>Налогоплательщики, указанные в настоящем пункте, имеют право на применение налоговой ставки в размере 5 процентов при условии представления в налоговый орган по месту учета в сроки, установленные для представления налоговой декларации по налогу, уплачиваемому в связи с применением упрощенной системы налогообложения, выписок из реестров резидентов государственных (муниципальных) бизнес-инкубаторов, резидентов индустриальных (промышленных) парков, формирование и ведение которых осуществляется в порядке, установленном Правительством Удмуртской Республики;</w:t>
      </w:r>
    </w:p>
    <w:p w:rsidR="00B04ECA" w:rsidRDefault="00B04ECA">
      <w:pPr>
        <w:pStyle w:val="ConsPlusNormal"/>
        <w:spacing w:before="220"/>
        <w:ind w:firstLine="540"/>
        <w:jc w:val="both"/>
      </w:pPr>
      <w:r>
        <w:t xml:space="preserve">2) для организаций и индивидуальных предпринимателей, не являющихся резидентами государственных (муниципальных) бизнес-инкубаторов и индустриальных (промышленных) парков </w:t>
      </w:r>
      <w:r>
        <w:lastRenderedPageBreak/>
        <w:t>в соответствии с пунктом 1 настоящей части, при выполнении следующих условий:</w:t>
      </w:r>
    </w:p>
    <w:p w:rsidR="00B04ECA" w:rsidRDefault="00B04ECA">
      <w:pPr>
        <w:pStyle w:val="ConsPlusNormal"/>
        <w:spacing w:before="220"/>
        <w:ind w:firstLine="540"/>
        <w:jc w:val="both"/>
      </w:pPr>
      <w:bookmarkStart w:id="2" w:name="P30"/>
      <w:bookmarkEnd w:id="2"/>
      <w:r>
        <w:t>а) осуществление следующих видов экономической деятельности:</w:t>
      </w:r>
    </w:p>
    <w:p w:rsidR="00B04ECA" w:rsidRDefault="00B04EC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B04ECA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4ECA" w:rsidRDefault="00B04ECA">
            <w:pPr>
              <w:pStyle w:val="ConsPlusNormal"/>
            </w:pPr>
            <w:r>
              <w:t>Раздел A</w:t>
            </w:r>
          </w:p>
          <w:p w:rsidR="00B04ECA" w:rsidRDefault="00B04ECA">
            <w:pPr>
              <w:pStyle w:val="ConsPlusNormal"/>
            </w:pPr>
            <w:r>
              <w:t>(классы 01 - 03)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B04ECA" w:rsidRDefault="00B04ECA">
            <w:pPr>
              <w:pStyle w:val="ConsPlusNormal"/>
            </w:pPr>
            <w:r>
              <w:t>Сельское, лесное хозяйство, охота, рыболовство и рыбоводство</w:t>
            </w:r>
          </w:p>
        </w:tc>
      </w:tr>
      <w:tr w:rsidR="00B04ECA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4ECA" w:rsidRDefault="00B04ECA">
            <w:pPr>
              <w:pStyle w:val="ConsPlusNormal"/>
            </w:pPr>
            <w:r>
              <w:t>Раздел C</w:t>
            </w:r>
          </w:p>
          <w:p w:rsidR="00B04ECA" w:rsidRDefault="00B04ECA">
            <w:pPr>
              <w:pStyle w:val="ConsPlusNormal"/>
            </w:pPr>
            <w:r>
              <w:t>(классы 10 - 33)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B04ECA" w:rsidRDefault="00B04ECA">
            <w:pPr>
              <w:pStyle w:val="ConsPlusNormal"/>
            </w:pPr>
            <w:r>
              <w:t>Обрабатывающие производства</w:t>
            </w:r>
          </w:p>
        </w:tc>
      </w:tr>
      <w:tr w:rsidR="00B04ECA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4ECA" w:rsidRDefault="00B04ECA">
            <w:pPr>
              <w:pStyle w:val="ConsPlusNormal"/>
            </w:pPr>
            <w:r>
              <w:t>Раздел E</w:t>
            </w:r>
          </w:p>
          <w:p w:rsidR="00B04ECA" w:rsidRDefault="00B04ECA">
            <w:pPr>
              <w:pStyle w:val="ConsPlusNormal"/>
            </w:pPr>
            <w:r>
              <w:t>(классы 36 - 39)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B04ECA" w:rsidRDefault="00B04ECA">
            <w:pPr>
              <w:pStyle w:val="ConsPlusNormal"/>
            </w:pPr>
            <w: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</w:tr>
      <w:tr w:rsidR="00B04ECA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4ECA" w:rsidRDefault="00B04ECA">
            <w:pPr>
              <w:pStyle w:val="ConsPlusNormal"/>
            </w:pPr>
            <w:r>
              <w:t>Раздел J</w:t>
            </w:r>
          </w:p>
          <w:p w:rsidR="00B04ECA" w:rsidRDefault="00B04ECA">
            <w:pPr>
              <w:pStyle w:val="ConsPlusNormal"/>
            </w:pPr>
            <w:r>
              <w:t>(классы 58 - 60, 62, 63)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B04ECA" w:rsidRDefault="00B04ECA">
            <w:pPr>
              <w:pStyle w:val="ConsPlusNormal"/>
            </w:pPr>
            <w:r>
              <w:t>Деятельность в области информатизации</w:t>
            </w:r>
          </w:p>
        </w:tc>
      </w:tr>
      <w:tr w:rsidR="00B04ECA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4ECA" w:rsidRDefault="00B04ECA">
            <w:pPr>
              <w:pStyle w:val="ConsPlusNormal"/>
            </w:pPr>
            <w:r>
              <w:t>Раздел М</w:t>
            </w:r>
          </w:p>
          <w:p w:rsidR="00B04ECA" w:rsidRDefault="00B04ECA">
            <w:pPr>
              <w:pStyle w:val="ConsPlusNormal"/>
            </w:pPr>
            <w:r>
              <w:t>(классы 71, 72, 74)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B04ECA" w:rsidRDefault="00B04ECA">
            <w:pPr>
              <w:pStyle w:val="ConsPlusNormal"/>
            </w:pPr>
            <w:r>
              <w:t>Деятельность профессиональная, научная и техническая</w:t>
            </w:r>
          </w:p>
        </w:tc>
      </w:tr>
      <w:tr w:rsidR="00B04ECA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4ECA" w:rsidRDefault="00B04ECA">
            <w:pPr>
              <w:pStyle w:val="ConsPlusNormal"/>
            </w:pPr>
            <w:r>
              <w:t>Раздел Р</w:t>
            </w:r>
          </w:p>
          <w:p w:rsidR="00B04ECA" w:rsidRDefault="00B04ECA">
            <w:pPr>
              <w:pStyle w:val="ConsPlusNormal"/>
            </w:pPr>
            <w:r>
              <w:t>(класс 85)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B04ECA" w:rsidRDefault="00B04ECA">
            <w:pPr>
              <w:pStyle w:val="ConsPlusNormal"/>
            </w:pPr>
            <w:r>
              <w:t>Образование</w:t>
            </w:r>
          </w:p>
        </w:tc>
      </w:tr>
      <w:tr w:rsidR="00B04ECA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4ECA" w:rsidRDefault="00B04ECA">
            <w:pPr>
              <w:pStyle w:val="ConsPlusNormal"/>
            </w:pPr>
            <w:r>
              <w:t>Раздел Q</w:t>
            </w:r>
          </w:p>
          <w:p w:rsidR="00B04ECA" w:rsidRDefault="00B04ECA">
            <w:pPr>
              <w:pStyle w:val="ConsPlusNormal"/>
            </w:pPr>
            <w:r>
              <w:t>(классы 86 - 88)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B04ECA" w:rsidRDefault="00B04ECA">
            <w:pPr>
              <w:pStyle w:val="ConsPlusNormal"/>
            </w:pPr>
            <w:r>
              <w:t>Деятельность в области здравоохранения и социальных услуг</w:t>
            </w:r>
          </w:p>
        </w:tc>
      </w:tr>
      <w:tr w:rsidR="00B04ECA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4ECA" w:rsidRDefault="00B04ECA">
            <w:pPr>
              <w:pStyle w:val="ConsPlusNormal"/>
            </w:pPr>
            <w:r>
              <w:t>Раздел R</w:t>
            </w:r>
          </w:p>
          <w:p w:rsidR="00B04ECA" w:rsidRDefault="00B04ECA">
            <w:pPr>
              <w:pStyle w:val="ConsPlusNormal"/>
            </w:pPr>
            <w:r>
              <w:t>(классы 90, 91, 93)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B04ECA" w:rsidRDefault="00B04ECA">
            <w:pPr>
              <w:pStyle w:val="ConsPlusNormal"/>
            </w:pPr>
            <w:r>
              <w:t>Деятельность в области культуры, спорта, организации досуга и развлечений</w:t>
            </w:r>
          </w:p>
        </w:tc>
      </w:tr>
      <w:tr w:rsidR="00B04ECA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4ECA" w:rsidRDefault="00B04ECA">
            <w:pPr>
              <w:pStyle w:val="ConsPlusNormal"/>
            </w:pPr>
            <w:r>
              <w:t>Раздел S</w:t>
            </w:r>
          </w:p>
          <w:p w:rsidR="00B04ECA" w:rsidRDefault="00B04ECA">
            <w:pPr>
              <w:pStyle w:val="ConsPlusNormal"/>
            </w:pPr>
            <w:r>
              <w:t>(классы 94, 95)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B04ECA" w:rsidRDefault="00B04ECA">
            <w:pPr>
              <w:pStyle w:val="ConsPlusNormal"/>
            </w:pPr>
            <w:r>
              <w:t>Предоставление прочих видов услуг</w:t>
            </w:r>
          </w:p>
        </w:tc>
      </w:tr>
    </w:tbl>
    <w:p w:rsidR="00B04ECA" w:rsidRDefault="00B04ECA">
      <w:pPr>
        <w:pStyle w:val="ConsPlusNormal"/>
        <w:jc w:val="both"/>
      </w:pPr>
    </w:p>
    <w:p w:rsidR="00B04ECA" w:rsidRDefault="00B04ECA">
      <w:pPr>
        <w:pStyle w:val="ConsPlusNormal"/>
        <w:ind w:firstLine="540"/>
        <w:jc w:val="both"/>
      </w:pPr>
      <w:bookmarkStart w:id="3" w:name="P60"/>
      <w:bookmarkEnd w:id="3"/>
      <w:r>
        <w:t>б) совокупная доля доходов по видам экономической деятельности, указанным в подпункте "а" настоящего пункта, в общем объеме доходов по всем видам экономической деятельности составляет за налоговый период не менее 90 процентов;</w:t>
      </w:r>
    </w:p>
    <w:p w:rsidR="00B04ECA" w:rsidRDefault="00B04ECA">
      <w:pPr>
        <w:pStyle w:val="ConsPlusNormal"/>
        <w:spacing w:before="220"/>
        <w:ind w:firstLine="540"/>
        <w:jc w:val="both"/>
      </w:pPr>
      <w:bookmarkStart w:id="4" w:name="P61"/>
      <w:bookmarkEnd w:id="4"/>
      <w:r>
        <w:t>в) представление в налоговый орган по месту учета в сроки, установленные для представления налоговой декларации по налогу, уплачиваемому в связи с применением упрощенной системы налогообложения, книги учета доходов и расходов организаций и индивидуальных предпринимателей, применяющих упрощенную систему налогообложения, и расчета доли доходов от реализации по видам экономической деятельности, указанным в подпункте "а" настоящего пункта, в общем объеме доходов за налоговый период.</w:t>
      </w:r>
    </w:p>
    <w:p w:rsidR="00B04ECA" w:rsidRDefault="00B04ECA">
      <w:pPr>
        <w:pStyle w:val="ConsPlusNormal"/>
        <w:spacing w:before="220"/>
        <w:ind w:firstLine="540"/>
        <w:jc w:val="both"/>
      </w:pPr>
      <w:bookmarkStart w:id="5" w:name="P62"/>
      <w:bookmarkEnd w:id="5"/>
      <w:r>
        <w:t>1.1. Установить налоговую ставку для резидентов государственных (муниципальных) бизнес-инкубаторов, выбравших в качестве объекта налогообложения доходы, в размере 1 процента при применении упрощенной системы налогообложения.</w:t>
      </w:r>
    </w:p>
    <w:p w:rsidR="00B04ECA" w:rsidRDefault="00B04ECA">
      <w:pPr>
        <w:pStyle w:val="ConsPlusNormal"/>
        <w:spacing w:before="220"/>
        <w:ind w:firstLine="540"/>
        <w:jc w:val="both"/>
      </w:pPr>
      <w:r>
        <w:t>Налогоплательщики, указанные в настоящей части, имеют право на применение налоговой ставки, предусмотренной абзацем первым настоящей части, при условии представления в налоговый орган по месту учета в сроки, установленные для представления налоговой декларации по налогу, уплачиваемому в связи с применением упрощенной системы налогообложения, выписок из реестра резидентов государственных (муниципальных) бизнес-инкубаторов, формирование и ведение которого осуществляется в порядке, установленном Правительством Удмуртской Республики.</w:t>
      </w:r>
    </w:p>
    <w:p w:rsidR="00B04ECA" w:rsidRDefault="00B04ECA">
      <w:pPr>
        <w:pStyle w:val="ConsPlusNormal"/>
        <w:jc w:val="both"/>
      </w:pPr>
      <w:r>
        <w:t>(часть 1.1 введена Законом УР от 24.11.2022 N 62-РЗ)</w:t>
      </w:r>
    </w:p>
    <w:p w:rsidR="00B04ECA" w:rsidRDefault="00B04ECA">
      <w:pPr>
        <w:pStyle w:val="ConsPlusNormal"/>
        <w:spacing w:before="220"/>
        <w:ind w:firstLine="540"/>
        <w:jc w:val="both"/>
      </w:pPr>
      <w:r>
        <w:t xml:space="preserve">2. Установить налоговую ставку в размере 10 процентов для следующих организаций и </w:t>
      </w:r>
      <w:r>
        <w:lastRenderedPageBreak/>
        <w:t>индивидуальных предпринимателей, выбравших в качестве объекта налогообложения доходы, уменьшенные на величину расходов, при применении упрощенной системы налогообложения:</w:t>
      </w:r>
    </w:p>
    <w:p w:rsidR="00B04ECA" w:rsidRDefault="00B04ECA">
      <w:pPr>
        <w:pStyle w:val="ConsPlusNormal"/>
        <w:spacing w:before="220"/>
        <w:ind w:firstLine="540"/>
        <w:jc w:val="both"/>
      </w:pPr>
      <w:r>
        <w:t>1) для организаций и индивидуальных предпринимателей при осуществлении видов экономической деятельности, указанных в подпункте "а" пункта 2 части 1 настоящей статьи, при выполнении условия, указанного в подпункте "в" пункта 2 части 1 настоящей статьи, и при несоответствии условию, указанному в подпункте "б" пункта 2 части 1 настоящей статьи;</w:t>
      </w:r>
    </w:p>
    <w:p w:rsidR="00B04ECA" w:rsidRDefault="00B04ECA">
      <w:pPr>
        <w:pStyle w:val="ConsPlusNormal"/>
        <w:spacing w:before="220"/>
        <w:ind w:firstLine="540"/>
        <w:jc w:val="both"/>
      </w:pPr>
      <w:r>
        <w:t>2) для организаций и индивидуальных предпринимателей, не соответствующих условиям, указанным в части 1 настоящей статьи и пункте 1 настоящей части, при выполнении следующих условий:</w:t>
      </w:r>
    </w:p>
    <w:p w:rsidR="00B04ECA" w:rsidRDefault="00B04ECA">
      <w:pPr>
        <w:pStyle w:val="ConsPlusNormal"/>
        <w:spacing w:before="220"/>
        <w:ind w:firstLine="540"/>
        <w:jc w:val="both"/>
      </w:pPr>
      <w:bookmarkStart w:id="6" w:name="P68"/>
      <w:bookmarkEnd w:id="6"/>
      <w:r>
        <w:t>а) осуществление следующих видов экономической деятельности:</w:t>
      </w:r>
    </w:p>
    <w:p w:rsidR="00B04ECA" w:rsidRDefault="00B04EC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B04ECA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4ECA" w:rsidRDefault="00B04ECA">
            <w:pPr>
              <w:pStyle w:val="ConsPlusNormal"/>
            </w:pPr>
            <w:r>
              <w:t>Раздел D</w:t>
            </w:r>
          </w:p>
          <w:p w:rsidR="00B04ECA" w:rsidRDefault="00B04ECA">
            <w:pPr>
              <w:pStyle w:val="ConsPlusNormal"/>
            </w:pPr>
            <w:r>
              <w:t>(класс 35)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B04ECA" w:rsidRDefault="00B04ECA">
            <w:pPr>
              <w:pStyle w:val="ConsPlusNormal"/>
            </w:pPr>
            <w:r>
              <w:t>Обеспечение электрической энергией, газом и паром; кондиционирование воздуха</w:t>
            </w:r>
          </w:p>
        </w:tc>
      </w:tr>
      <w:tr w:rsidR="00B04ECA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4ECA" w:rsidRDefault="00B04ECA">
            <w:pPr>
              <w:pStyle w:val="ConsPlusNormal"/>
            </w:pPr>
            <w:r>
              <w:t>Раздел F</w:t>
            </w:r>
          </w:p>
          <w:p w:rsidR="00B04ECA" w:rsidRDefault="00B04ECA">
            <w:pPr>
              <w:pStyle w:val="ConsPlusNormal"/>
            </w:pPr>
            <w:r>
              <w:t>(классы 41 - 43)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B04ECA" w:rsidRDefault="00B04ECA">
            <w:pPr>
              <w:pStyle w:val="ConsPlusNormal"/>
            </w:pPr>
            <w:r>
              <w:t>Строительство</w:t>
            </w:r>
          </w:p>
        </w:tc>
      </w:tr>
      <w:tr w:rsidR="00B04ECA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4ECA" w:rsidRDefault="00B04ECA">
            <w:pPr>
              <w:pStyle w:val="ConsPlusNormal"/>
            </w:pPr>
            <w:r>
              <w:t>Раздел H</w:t>
            </w:r>
          </w:p>
          <w:p w:rsidR="00B04ECA" w:rsidRDefault="00B04ECA">
            <w:pPr>
              <w:pStyle w:val="ConsPlusNormal"/>
            </w:pPr>
            <w:r>
              <w:t>(классы 49 - 53)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B04ECA" w:rsidRDefault="00B04ECA">
            <w:pPr>
              <w:pStyle w:val="ConsPlusNormal"/>
            </w:pPr>
            <w:r>
              <w:t>Транспортировка и хранение</w:t>
            </w:r>
          </w:p>
        </w:tc>
      </w:tr>
      <w:tr w:rsidR="00B04ECA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4ECA" w:rsidRDefault="00B04ECA">
            <w:pPr>
              <w:pStyle w:val="ConsPlusNormal"/>
            </w:pPr>
            <w:r>
              <w:t>Раздел I</w:t>
            </w:r>
          </w:p>
          <w:p w:rsidR="00B04ECA" w:rsidRDefault="00B04ECA">
            <w:pPr>
              <w:pStyle w:val="ConsPlusNormal"/>
            </w:pPr>
            <w:r>
              <w:t>(классы 55 - 56)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B04ECA" w:rsidRDefault="00B04ECA">
            <w:pPr>
              <w:pStyle w:val="ConsPlusNormal"/>
            </w:pPr>
            <w:r>
              <w:t>Деятельность гостиниц и предприятий общественного питания</w:t>
            </w:r>
          </w:p>
        </w:tc>
      </w:tr>
      <w:tr w:rsidR="00B04ECA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4ECA" w:rsidRDefault="00B04ECA">
            <w:pPr>
              <w:pStyle w:val="ConsPlusNormal"/>
            </w:pPr>
            <w:r>
              <w:t>Раздел J</w:t>
            </w:r>
          </w:p>
          <w:p w:rsidR="00B04ECA" w:rsidRDefault="00B04ECA">
            <w:pPr>
              <w:pStyle w:val="ConsPlusNormal"/>
            </w:pPr>
            <w:r>
              <w:t>(класс 61)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B04ECA" w:rsidRDefault="00B04ECA">
            <w:pPr>
              <w:pStyle w:val="ConsPlusNormal"/>
            </w:pPr>
            <w:r>
              <w:t>Деятельность в области информации и связи</w:t>
            </w:r>
          </w:p>
        </w:tc>
      </w:tr>
      <w:tr w:rsidR="00B04ECA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4ECA" w:rsidRDefault="00B04ECA">
            <w:pPr>
              <w:pStyle w:val="ConsPlusNormal"/>
            </w:pPr>
            <w:r>
              <w:t>Раздел M</w:t>
            </w:r>
          </w:p>
          <w:p w:rsidR="00B04ECA" w:rsidRDefault="00B04ECA">
            <w:pPr>
              <w:pStyle w:val="ConsPlusNormal"/>
            </w:pPr>
            <w:r>
              <w:t>(класс 75)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B04ECA" w:rsidRDefault="00B04ECA">
            <w:pPr>
              <w:pStyle w:val="ConsPlusNormal"/>
            </w:pPr>
            <w:r>
              <w:t>Деятельность профессиональная, научная и техническая</w:t>
            </w:r>
          </w:p>
        </w:tc>
      </w:tr>
      <w:tr w:rsidR="00B04ECA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4ECA" w:rsidRDefault="00B04ECA">
            <w:pPr>
              <w:pStyle w:val="ConsPlusNormal"/>
            </w:pPr>
            <w:r>
              <w:t>Раздел N</w:t>
            </w:r>
          </w:p>
          <w:p w:rsidR="00B04ECA" w:rsidRDefault="00B04ECA">
            <w:pPr>
              <w:pStyle w:val="ConsPlusNormal"/>
            </w:pPr>
            <w:r>
              <w:t>(класс 79)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B04ECA" w:rsidRDefault="00B04ECA">
            <w:pPr>
              <w:pStyle w:val="ConsPlusNormal"/>
            </w:pPr>
            <w:r>
              <w:t>Деятельность административная и сопутствующие дополнительные услуги</w:t>
            </w:r>
          </w:p>
        </w:tc>
      </w:tr>
      <w:tr w:rsidR="00B04ECA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4ECA" w:rsidRDefault="00B04ECA">
            <w:pPr>
              <w:pStyle w:val="ConsPlusNormal"/>
            </w:pPr>
            <w:r>
              <w:t>Раздел O</w:t>
            </w:r>
          </w:p>
          <w:p w:rsidR="00B04ECA" w:rsidRDefault="00B04ECA">
            <w:pPr>
              <w:pStyle w:val="ConsPlusNormal"/>
            </w:pPr>
            <w:r>
              <w:t>(класс 84)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B04ECA" w:rsidRDefault="00B04ECA">
            <w:pPr>
              <w:pStyle w:val="ConsPlusNormal"/>
            </w:pPr>
            <w:r>
              <w:t>Государственное управление и обеспечение военной безопасности; социальное обеспечение</w:t>
            </w:r>
          </w:p>
        </w:tc>
      </w:tr>
    </w:tbl>
    <w:p w:rsidR="00B04ECA" w:rsidRDefault="00B04ECA">
      <w:pPr>
        <w:pStyle w:val="ConsPlusNormal"/>
        <w:jc w:val="both"/>
      </w:pPr>
    </w:p>
    <w:p w:rsidR="00B04ECA" w:rsidRDefault="00B04ECA">
      <w:pPr>
        <w:pStyle w:val="ConsPlusNormal"/>
        <w:ind w:firstLine="540"/>
        <w:jc w:val="both"/>
      </w:pPr>
      <w:r>
        <w:t>б) совокупная доля доходов по видам экономической деятельности, указанным в подпункте "а" настоящего пункта, в общем объеме доходов по всем видам экономической деятельности составляет за налоговый период не менее 90 процентов;</w:t>
      </w:r>
    </w:p>
    <w:p w:rsidR="00B04ECA" w:rsidRDefault="00B04ECA">
      <w:pPr>
        <w:pStyle w:val="ConsPlusNormal"/>
        <w:spacing w:before="220"/>
        <w:ind w:firstLine="540"/>
        <w:jc w:val="both"/>
      </w:pPr>
      <w:r>
        <w:t>в) представление в налоговый орган по месту учета в сроки, установленные для представления налоговой декларации по налогу, уплачиваемому в связи с применением упрощенной системы налогообложения, книги учета доходов и расходов организаций и индивидуальных предпринимателей, применяющих упрощенную систему налогообложения, и расчета доли доходов от реализации по видам экономической деятельности, указанным в подпункте "а" настоящего пункта, в общем объеме доходов за налоговый период.</w:t>
      </w:r>
    </w:p>
    <w:p w:rsidR="00B04ECA" w:rsidRDefault="00B04ECA">
      <w:pPr>
        <w:pStyle w:val="ConsPlusNormal"/>
        <w:spacing w:before="220"/>
        <w:ind w:firstLine="540"/>
        <w:jc w:val="both"/>
      </w:pPr>
      <w:r>
        <w:t>3. Виды экономической деятельности определяются в соответствии с Общероссийским классификатором видов экономической деятельности ОК 029-2014 (КДЕС Ред. 2), утвержденным приказом Федерального агентства по техническому регулированию и метрологии от 31 января 2014 года N 14-ст.</w:t>
      </w:r>
    </w:p>
    <w:p w:rsidR="00B04ECA" w:rsidRDefault="00B04ECA">
      <w:pPr>
        <w:pStyle w:val="ConsPlusNormal"/>
        <w:spacing w:before="220"/>
        <w:ind w:firstLine="540"/>
        <w:jc w:val="both"/>
      </w:pPr>
      <w:bookmarkStart w:id="7" w:name="P98"/>
      <w:bookmarkEnd w:id="7"/>
      <w:r>
        <w:t xml:space="preserve">4. Установить в 2020 году налоговую ставку для организаций и индивидуальных предпринимателей, выбравших в качестве объекта налогообложения доходы, в размере 1 </w:t>
      </w:r>
      <w:r>
        <w:lastRenderedPageBreak/>
        <w:t>процента, и выбравших в качестве объекта налогообложения доходы, уменьшенные на величину расходов, в размере 5 процентов, которые осуществляют следующие виды экономической деятельности:</w:t>
      </w:r>
    </w:p>
    <w:p w:rsidR="00B04ECA" w:rsidRDefault="00B04E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159"/>
        <w:gridCol w:w="3288"/>
      </w:tblGrid>
      <w:tr w:rsidR="00B04ECA">
        <w:tc>
          <w:tcPr>
            <w:tcW w:w="624" w:type="dxa"/>
          </w:tcPr>
          <w:p w:rsidR="00B04ECA" w:rsidRDefault="00B04E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59" w:type="dxa"/>
          </w:tcPr>
          <w:p w:rsidR="00B04ECA" w:rsidRDefault="00B04ECA">
            <w:pPr>
              <w:pStyle w:val="ConsPlusNormal"/>
              <w:jc w:val="center"/>
            </w:pPr>
            <w:r>
              <w:t>Виды экономической деятельности</w:t>
            </w:r>
          </w:p>
        </w:tc>
        <w:tc>
          <w:tcPr>
            <w:tcW w:w="3288" w:type="dxa"/>
          </w:tcPr>
          <w:p w:rsidR="00B04ECA" w:rsidRDefault="00B04ECA">
            <w:pPr>
              <w:pStyle w:val="ConsPlusNormal"/>
              <w:jc w:val="center"/>
            </w:pPr>
            <w:r>
              <w:t>Код по Общероссийскому классификатору видов экономической деятельности ОК 029-2014 (КДЕС Ред. 2)</w:t>
            </w:r>
          </w:p>
        </w:tc>
      </w:tr>
      <w:tr w:rsidR="00B04ECA">
        <w:tc>
          <w:tcPr>
            <w:tcW w:w="624" w:type="dxa"/>
          </w:tcPr>
          <w:p w:rsidR="00B04ECA" w:rsidRDefault="00B04E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59" w:type="dxa"/>
          </w:tcPr>
          <w:p w:rsidR="00B04ECA" w:rsidRDefault="00B04ECA">
            <w:pPr>
              <w:pStyle w:val="ConsPlusNormal"/>
            </w:pPr>
            <w:r>
              <w:t>Производство текстильных изделий</w:t>
            </w:r>
          </w:p>
        </w:tc>
        <w:tc>
          <w:tcPr>
            <w:tcW w:w="3288" w:type="dxa"/>
          </w:tcPr>
          <w:p w:rsidR="00B04ECA" w:rsidRDefault="00B04ECA">
            <w:pPr>
              <w:pStyle w:val="ConsPlusNormal"/>
              <w:jc w:val="center"/>
            </w:pPr>
            <w:r>
              <w:t>13</w:t>
            </w:r>
          </w:p>
        </w:tc>
      </w:tr>
      <w:tr w:rsidR="00B04ECA">
        <w:tc>
          <w:tcPr>
            <w:tcW w:w="624" w:type="dxa"/>
          </w:tcPr>
          <w:p w:rsidR="00B04ECA" w:rsidRDefault="00B04E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59" w:type="dxa"/>
          </w:tcPr>
          <w:p w:rsidR="00B04ECA" w:rsidRDefault="00B04ECA">
            <w:pPr>
              <w:pStyle w:val="ConsPlusNormal"/>
            </w:pPr>
            <w:r>
              <w:t>Производство одежды</w:t>
            </w:r>
          </w:p>
        </w:tc>
        <w:tc>
          <w:tcPr>
            <w:tcW w:w="3288" w:type="dxa"/>
          </w:tcPr>
          <w:p w:rsidR="00B04ECA" w:rsidRDefault="00B04ECA">
            <w:pPr>
              <w:pStyle w:val="ConsPlusNormal"/>
              <w:jc w:val="center"/>
            </w:pPr>
            <w:r>
              <w:t>14</w:t>
            </w:r>
          </w:p>
        </w:tc>
      </w:tr>
      <w:tr w:rsidR="00B04ECA">
        <w:tc>
          <w:tcPr>
            <w:tcW w:w="624" w:type="dxa"/>
          </w:tcPr>
          <w:p w:rsidR="00B04ECA" w:rsidRDefault="00B04E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59" w:type="dxa"/>
          </w:tcPr>
          <w:p w:rsidR="00B04ECA" w:rsidRDefault="00B04ECA">
            <w:pPr>
              <w:pStyle w:val="ConsPlusNormal"/>
            </w:pPr>
            <w:r>
              <w:t>Производство кожи и изделий из кожи</w:t>
            </w:r>
          </w:p>
        </w:tc>
        <w:tc>
          <w:tcPr>
            <w:tcW w:w="3288" w:type="dxa"/>
          </w:tcPr>
          <w:p w:rsidR="00B04ECA" w:rsidRDefault="00B04ECA">
            <w:pPr>
              <w:pStyle w:val="ConsPlusNormal"/>
              <w:jc w:val="center"/>
            </w:pPr>
            <w:r>
              <w:t>15</w:t>
            </w:r>
          </w:p>
        </w:tc>
      </w:tr>
      <w:tr w:rsidR="00B04ECA">
        <w:tc>
          <w:tcPr>
            <w:tcW w:w="624" w:type="dxa"/>
          </w:tcPr>
          <w:p w:rsidR="00B04ECA" w:rsidRDefault="00B04E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59" w:type="dxa"/>
          </w:tcPr>
          <w:p w:rsidR="00B04ECA" w:rsidRDefault="00B04ECA">
            <w:pPr>
              <w:pStyle w:val="ConsPlusNormal"/>
            </w:pPr>
            <w:r>
              <w:t>Деятельность полиграфическая и предоставление услуг в этой области</w:t>
            </w:r>
          </w:p>
        </w:tc>
        <w:tc>
          <w:tcPr>
            <w:tcW w:w="3288" w:type="dxa"/>
          </w:tcPr>
          <w:p w:rsidR="00B04ECA" w:rsidRDefault="00B04ECA">
            <w:pPr>
              <w:pStyle w:val="ConsPlusNormal"/>
              <w:jc w:val="center"/>
            </w:pPr>
            <w:r>
              <w:t>18.1</w:t>
            </w:r>
          </w:p>
        </w:tc>
      </w:tr>
      <w:tr w:rsidR="00B04ECA">
        <w:tc>
          <w:tcPr>
            <w:tcW w:w="624" w:type="dxa"/>
          </w:tcPr>
          <w:p w:rsidR="00B04ECA" w:rsidRDefault="00B04E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59" w:type="dxa"/>
          </w:tcPr>
          <w:p w:rsidR="00B04ECA" w:rsidRDefault="00B04ECA">
            <w:pPr>
              <w:pStyle w:val="ConsPlusNormal"/>
            </w:pPr>
            <w:r>
              <w:t>Деятельность прочего сухопутного пассажирского транспорта</w:t>
            </w:r>
          </w:p>
        </w:tc>
        <w:tc>
          <w:tcPr>
            <w:tcW w:w="3288" w:type="dxa"/>
          </w:tcPr>
          <w:p w:rsidR="00B04ECA" w:rsidRDefault="00B04ECA">
            <w:pPr>
              <w:pStyle w:val="ConsPlusNormal"/>
              <w:jc w:val="center"/>
            </w:pPr>
            <w:r>
              <w:t>49.3</w:t>
            </w:r>
          </w:p>
        </w:tc>
      </w:tr>
      <w:tr w:rsidR="00B04ECA">
        <w:tc>
          <w:tcPr>
            <w:tcW w:w="624" w:type="dxa"/>
          </w:tcPr>
          <w:p w:rsidR="00B04ECA" w:rsidRDefault="00B04E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59" w:type="dxa"/>
          </w:tcPr>
          <w:p w:rsidR="00B04ECA" w:rsidRDefault="00B04ECA">
            <w:pPr>
              <w:pStyle w:val="ConsPlusNormal"/>
            </w:pPr>
            <w:r>
              <w:t>Деятельность автомобильного грузового транспорта и услуги по перевозкам</w:t>
            </w:r>
          </w:p>
        </w:tc>
        <w:tc>
          <w:tcPr>
            <w:tcW w:w="3288" w:type="dxa"/>
          </w:tcPr>
          <w:p w:rsidR="00B04ECA" w:rsidRDefault="00B04ECA">
            <w:pPr>
              <w:pStyle w:val="ConsPlusNormal"/>
              <w:jc w:val="center"/>
            </w:pPr>
            <w:r>
              <w:t>49.4</w:t>
            </w:r>
          </w:p>
        </w:tc>
      </w:tr>
      <w:tr w:rsidR="00B04ECA">
        <w:tc>
          <w:tcPr>
            <w:tcW w:w="624" w:type="dxa"/>
          </w:tcPr>
          <w:p w:rsidR="00B04ECA" w:rsidRDefault="00B04E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59" w:type="dxa"/>
          </w:tcPr>
          <w:p w:rsidR="00B04ECA" w:rsidRDefault="00B04ECA">
            <w:pPr>
              <w:pStyle w:val="ConsPlusNormal"/>
            </w:pPr>
            <w:r>
              <w:t>Деятельность пассажирского воздушного транспорта</w:t>
            </w:r>
          </w:p>
        </w:tc>
        <w:tc>
          <w:tcPr>
            <w:tcW w:w="3288" w:type="dxa"/>
          </w:tcPr>
          <w:p w:rsidR="00B04ECA" w:rsidRDefault="00B04ECA">
            <w:pPr>
              <w:pStyle w:val="ConsPlusNormal"/>
              <w:jc w:val="center"/>
            </w:pPr>
            <w:r>
              <w:t>51.1</w:t>
            </w:r>
          </w:p>
        </w:tc>
      </w:tr>
      <w:tr w:rsidR="00B04ECA">
        <w:tc>
          <w:tcPr>
            <w:tcW w:w="624" w:type="dxa"/>
          </w:tcPr>
          <w:p w:rsidR="00B04ECA" w:rsidRDefault="00B04E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59" w:type="dxa"/>
          </w:tcPr>
          <w:p w:rsidR="00B04ECA" w:rsidRDefault="00B04ECA">
            <w:pPr>
              <w:pStyle w:val="ConsPlusNormal"/>
            </w:pPr>
            <w:r>
              <w:t>Деятельность грузового воздушного транспорта</w:t>
            </w:r>
          </w:p>
        </w:tc>
        <w:tc>
          <w:tcPr>
            <w:tcW w:w="3288" w:type="dxa"/>
          </w:tcPr>
          <w:p w:rsidR="00B04ECA" w:rsidRDefault="00B04ECA">
            <w:pPr>
              <w:pStyle w:val="ConsPlusNormal"/>
              <w:jc w:val="center"/>
            </w:pPr>
            <w:r>
              <w:t>51.21</w:t>
            </w:r>
          </w:p>
        </w:tc>
      </w:tr>
      <w:tr w:rsidR="00B04ECA">
        <w:tc>
          <w:tcPr>
            <w:tcW w:w="624" w:type="dxa"/>
          </w:tcPr>
          <w:p w:rsidR="00B04ECA" w:rsidRDefault="00B04E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59" w:type="dxa"/>
          </w:tcPr>
          <w:p w:rsidR="00B04ECA" w:rsidRDefault="00B04ECA">
            <w:pPr>
              <w:pStyle w:val="ConsPlusNormal"/>
            </w:pPr>
            <w:r>
              <w:t>Деятельность вспомогательная, связанная с воздушным транспортом</w:t>
            </w:r>
          </w:p>
        </w:tc>
        <w:tc>
          <w:tcPr>
            <w:tcW w:w="3288" w:type="dxa"/>
          </w:tcPr>
          <w:p w:rsidR="00B04ECA" w:rsidRDefault="00B04ECA">
            <w:pPr>
              <w:pStyle w:val="ConsPlusNormal"/>
              <w:jc w:val="center"/>
            </w:pPr>
            <w:r>
              <w:t>52.23.1</w:t>
            </w:r>
          </w:p>
        </w:tc>
      </w:tr>
      <w:tr w:rsidR="00B04ECA">
        <w:tc>
          <w:tcPr>
            <w:tcW w:w="624" w:type="dxa"/>
          </w:tcPr>
          <w:p w:rsidR="00B04ECA" w:rsidRDefault="00B04E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59" w:type="dxa"/>
          </w:tcPr>
          <w:p w:rsidR="00B04ECA" w:rsidRDefault="00B04ECA">
            <w:pPr>
              <w:pStyle w:val="ConsPlusNormal"/>
            </w:pPr>
            <w:r>
              <w:t>Деятельность аэропортовая</w:t>
            </w:r>
          </w:p>
        </w:tc>
        <w:tc>
          <w:tcPr>
            <w:tcW w:w="3288" w:type="dxa"/>
          </w:tcPr>
          <w:p w:rsidR="00B04ECA" w:rsidRDefault="00B04ECA">
            <w:pPr>
              <w:pStyle w:val="ConsPlusNormal"/>
              <w:jc w:val="center"/>
            </w:pPr>
            <w:r>
              <w:t>52.23.11</w:t>
            </w:r>
          </w:p>
        </w:tc>
      </w:tr>
      <w:tr w:rsidR="00B04ECA">
        <w:tc>
          <w:tcPr>
            <w:tcW w:w="624" w:type="dxa"/>
          </w:tcPr>
          <w:p w:rsidR="00B04ECA" w:rsidRDefault="00B04E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59" w:type="dxa"/>
          </w:tcPr>
          <w:p w:rsidR="00B04ECA" w:rsidRDefault="00B04ECA">
            <w:pPr>
              <w:pStyle w:val="ConsPlusNormal"/>
            </w:pPr>
            <w:r>
              <w:t>Обеспечение обслуживания (управления) воздушного движения</w:t>
            </w:r>
          </w:p>
        </w:tc>
        <w:tc>
          <w:tcPr>
            <w:tcW w:w="3288" w:type="dxa"/>
          </w:tcPr>
          <w:p w:rsidR="00B04ECA" w:rsidRDefault="00B04ECA">
            <w:pPr>
              <w:pStyle w:val="ConsPlusNormal"/>
              <w:jc w:val="center"/>
            </w:pPr>
            <w:r>
              <w:t>52.23.12</w:t>
            </w:r>
          </w:p>
        </w:tc>
      </w:tr>
      <w:tr w:rsidR="00B04ECA">
        <w:tc>
          <w:tcPr>
            <w:tcW w:w="624" w:type="dxa"/>
          </w:tcPr>
          <w:p w:rsidR="00B04ECA" w:rsidRDefault="00B04E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59" w:type="dxa"/>
          </w:tcPr>
          <w:p w:rsidR="00B04ECA" w:rsidRDefault="00B04ECA">
            <w:pPr>
              <w:pStyle w:val="ConsPlusNormal"/>
            </w:pPr>
            <w:r>
              <w:t>Выполнение авиационных работ</w:t>
            </w:r>
          </w:p>
        </w:tc>
        <w:tc>
          <w:tcPr>
            <w:tcW w:w="3288" w:type="dxa"/>
          </w:tcPr>
          <w:p w:rsidR="00B04ECA" w:rsidRDefault="00B04ECA">
            <w:pPr>
              <w:pStyle w:val="ConsPlusNormal"/>
              <w:jc w:val="center"/>
            </w:pPr>
            <w:r>
              <w:t>52.23.13</w:t>
            </w:r>
          </w:p>
        </w:tc>
      </w:tr>
      <w:tr w:rsidR="00B04ECA">
        <w:tc>
          <w:tcPr>
            <w:tcW w:w="624" w:type="dxa"/>
          </w:tcPr>
          <w:p w:rsidR="00B04ECA" w:rsidRDefault="00B04E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59" w:type="dxa"/>
          </w:tcPr>
          <w:p w:rsidR="00B04ECA" w:rsidRDefault="00B04ECA">
            <w:pPr>
              <w:pStyle w:val="ConsPlusNormal"/>
            </w:pPr>
            <w:r>
              <w:t>Деятельность вспомогательная прочая, связанная с воздушным транспортом</w:t>
            </w:r>
          </w:p>
        </w:tc>
        <w:tc>
          <w:tcPr>
            <w:tcW w:w="3288" w:type="dxa"/>
          </w:tcPr>
          <w:p w:rsidR="00B04ECA" w:rsidRDefault="00B04ECA">
            <w:pPr>
              <w:pStyle w:val="ConsPlusNormal"/>
              <w:jc w:val="center"/>
            </w:pPr>
            <w:r>
              <w:t>52.23.19</w:t>
            </w:r>
          </w:p>
        </w:tc>
      </w:tr>
      <w:tr w:rsidR="00B04ECA">
        <w:tc>
          <w:tcPr>
            <w:tcW w:w="624" w:type="dxa"/>
          </w:tcPr>
          <w:p w:rsidR="00B04ECA" w:rsidRDefault="00B04E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59" w:type="dxa"/>
          </w:tcPr>
          <w:p w:rsidR="00B04ECA" w:rsidRDefault="00B04ECA">
            <w:pPr>
              <w:pStyle w:val="ConsPlusNormal"/>
            </w:pPr>
            <w:r>
              <w:t>Деятельность почтовой связи прочая и курьерская деятельность</w:t>
            </w:r>
          </w:p>
        </w:tc>
        <w:tc>
          <w:tcPr>
            <w:tcW w:w="3288" w:type="dxa"/>
          </w:tcPr>
          <w:p w:rsidR="00B04ECA" w:rsidRDefault="00B04ECA">
            <w:pPr>
              <w:pStyle w:val="ConsPlusNormal"/>
              <w:jc w:val="center"/>
            </w:pPr>
            <w:r>
              <w:t>53.20</w:t>
            </w:r>
          </w:p>
        </w:tc>
      </w:tr>
      <w:tr w:rsidR="00B04ECA">
        <w:tc>
          <w:tcPr>
            <w:tcW w:w="624" w:type="dxa"/>
          </w:tcPr>
          <w:p w:rsidR="00B04ECA" w:rsidRDefault="00B04EC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59" w:type="dxa"/>
          </w:tcPr>
          <w:p w:rsidR="00B04ECA" w:rsidRDefault="00B04ECA">
            <w:pPr>
              <w:pStyle w:val="ConsPlusNormal"/>
            </w:pPr>
            <w:r>
              <w:t>Деятельность по предоставлению мест для временного проживания</w:t>
            </w:r>
          </w:p>
        </w:tc>
        <w:tc>
          <w:tcPr>
            <w:tcW w:w="3288" w:type="dxa"/>
          </w:tcPr>
          <w:p w:rsidR="00B04ECA" w:rsidRDefault="00B04ECA">
            <w:pPr>
              <w:pStyle w:val="ConsPlusNormal"/>
              <w:jc w:val="center"/>
            </w:pPr>
            <w:r>
              <w:t>55</w:t>
            </w:r>
          </w:p>
        </w:tc>
      </w:tr>
      <w:tr w:rsidR="00B04ECA">
        <w:tc>
          <w:tcPr>
            <w:tcW w:w="624" w:type="dxa"/>
          </w:tcPr>
          <w:p w:rsidR="00B04ECA" w:rsidRDefault="00B04EC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59" w:type="dxa"/>
          </w:tcPr>
          <w:p w:rsidR="00B04ECA" w:rsidRDefault="00B04ECA">
            <w:pPr>
              <w:pStyle w:val="ConsPlusNormal"/>
            </w:pPr>
            <w:r>
              <w:t>Деятельность по предоставлению продуктов питания и напитков</w:t>
            </w:r>
          </w:p>
        </w:tc>
        <w:tc>
          <w:tcPr>
            <w:tcW w:w="3288" w:type="dxa"/>
          </w:tcPr>
          <w:p w:rsidR="00B04ECA" w:rsidRDefault="00B04ECA">
            <w:pPr>
              <w:pStyle w:val="ConsPlusNormal"/>
              <w:jc w:val="center"/>
            </w:pPr>
            <w:r>
              <w:t>56</w:t>
            </w:r>
          </w:p>
        </w:tc>
      </w:tr>
      <w:tr w:rsidR="00B04ECA">
        <w:tc>
          <w:tcPr>
            <w:tcW w:w="624" w:type="dxa"/>
          </w:tcPr>
          <w:p w:rsidR="00B04ECA" w:rsidRDefault="00B04EC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59" w:type="dxa"/>
          </w:tcPr>
          <w:p w:rsidR="00B04ECA" w:rsidRDefault="00B04ECA">
            <w:pPr>
              <w:pStyle w:val="ConsPlusNormal"/>
            </w:pPr>
            <w:r>
              <w:t>Деятельность издательская</w:t>
            </w:r>
          </w:p>
        </w:tc>
        <w:tc>
          <w:tcPr>
            <w:tcW w:w="3288" w:type="dxa"/>
          </w:tcPr>
          <w:p w:rsidR="00B04ECA" w:rsidRDefault="00B04ECA">
            <w:pPr>
              <w:pStyle w:val="ConsPlusNormal"/>
              <w:jc w:val="center"/>
            </w:pPr>
            <w:r>
              <w:t>58</w:t>
            </w:r>
          </w:p>
        </w:tc>
      </w:tr>
      <w:tr w:rsidR="00B04ECA">
        <w:tc>
          <w:tcPr>
            <w:tcW w:w="624" w:type="dxa"/>
          </w:tcPr>
          <w:p w:rsidR="00B04ECA" w:rsidRDefault="00B04EC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59" w:type="dxa"/>
          </w:tcPr>
          <w:p w:rsidR="00B04ECA" w:rsidRDefault="00B04ECA">
            <w:pPr>
              <w:pStyle w:val="ConsPlusNormal"/>
            </w:pPr>
            <w:r>
              <w:t>Производство кинофильмов, видеофильмов и телевизионных программ, издание звукозаписей и нот</w:t>
            </w:r>
          </w:p>
        </w:tc>
        <w:tc>
          <w:tcPr>
            <w:tcW w:w="3288" w:type="dxa"/>
          </w:tcPr>
          <w:p w:rsidR="00B04ECA" w:rsidRDefault="00B04ECA">
            <w:pPr>
              <w:pStyle w:val="ConsPlusNormal"/>
              <w:jc w:val="center"/>
            </w:pPr>
            <w:r>
              <w:t>59</w:t>
            </w:r>
          </w:p>
        </w:tc>
      </w:tr>
      <w:tr w:rsidR="00B04ECA">
        <w:tc>
          <w:tcPr>
            <w:tcW w:w="624" w:type="dxa"/>
          </w:tcPr>
          <w:p w:rsidR="00B04ECA" w:rsidRDefault="00B04EC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59" w:type="dxa"/>
          </w:tcPr>
          <w:p w:rsidR="00B04ECA" w:rsidRDefault="00B04ECA">
            <w:pPr>
              <w:pStyle w:val="ConsPlusNormal"/>
            </w:pPr>
            <w:r>
              <w:t>Деятельность в области радиовещания</w:t>
            </w:r>
          </w:p>
        </w:tc>
        <w:tc>
          <w:tcPr>
            <w:tcW w:w="3288" w:type="dxa"/>
          </w:tcPr>
          <w:p w:rsidR="00B04ECA" w:rsidRDefault="00B04ECA">
            <w:pPr>
              <w:pStyle w:val="ConsPlusNormal"/>
              <w:jc w:val="center"/>
            </w:pPr>
            <w:r>
              <w:t>60.10</w:t>
            </w:r>
          </w:p>
        </w:tc>
      </w:tr>
      <w:tr w:rsidR="00B04ECA">
        <w:tc>
          <w:tcPr>
            <w:tcW w:w="624" w:type="dxa"/>
          </w:tcPr>
          <w:p w:rsidR="00B04ECA" w:rsidRDefault="00B04ECA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5159" w:type="dxa"/>
          </w:tcPr>
          <w:p w:rsidR="00B04ECA" w:rsidRDefault="00B04ECA">
            <w:pPr>
              <w:pStyle w:val="ConsPlusNormal"/>
            </w:pPr>
            <w:r>
              <w:t>Деятельность в области телевизионного вещания</w:t>
            </w:r>
          </w:p>
        </w:tc>
        <w:tc>
          <w:tcPr>
            <w:tcW w:w="3288" w:type="dxa"/>
          </w:tcPr>
          <w:p w:rsidR="00B04ECA" w:rsidRDefault="00B04ECA">
            <w:pPr>
              <w:pStyle w:val="ConsPlusNormal"/>
              <w:jc w:val="center"/>
            </w:pPr>
            <w:r>
              <w:t>60.20</w:t>
            </w:r>
          </w:p>
        </w:tc>
      </w:tr>
      <w:tr w:rsidR="00B04EC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B04ECA" w:rsidRDefault="00B04ECA">
            <w:pPr>
              <w:pStyle w:val="ConsPlusNormal"/>
              <w:jc w:val="center"/>
            </w:pPr>
            <w:r>
              <w:t>20.1</w:t>
            </w:r>
          </w:p>
        </w:tc>
        <w:tc>
          <w:tcPr>
            <w:tcW w:w="5159" w:type="dxa"/>
            <w:tcBorders>
              <w:bottom w:val="nil"/>
            </w:tcBorders>
          </w:tcPr>
          <w:p w:rsidR="00B04ECA" w:rsidRDefault="00B04ECA">
            <w:pPr>
              <w:pStyle w:val="ConsPlusNormal"/>
            </w:pPr>
            <w:r>
              <w:t>Деятельность в области связи на базе проводных технологий</w:t>
            </w:r>
          </w:p>
        </w:tc>
        <w:tc>
          <w:tcPr>
            <w:tcW w:w="3288" w:type="dxa"/>
            <w:tcBorders>
              <w:bottom w:val="nil"/>
            </w:tcBorders>
          </w:tcPr>
          <w:p w:rsidR="00B04ECA" w:rsidRDefault="00B04ECA">
            <w:pPr>
              <w:pStyle w:val="ConsPlusNormal"/>
              <w:jc w:val="center"/>
            </w:pPr>
            <w:r>
              <w:t>61.1</w:t>
            </w:r>
          </w:p>
        </w:tc>
      </w:tr>
      <w:tr w:rsidR="00B04EC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B04ECA" w:rsidRDefault="00B04ECA">
            <w:pPr>
              <w:pStyle w:val="ConsPlusNormal"/>
              <w:jc w:val="both"/>
            </w:pPr>
            <w:r>
              <w:t>(п. 20.1 введен Законом УР от 13.07.2020 N 45-РЗ)</w:t>
            </w:r>
          </w:p>
        </w:tc>
      </w:tr>
      <w:tr w:rsidR="00B04ECA">
        <w:tc>
          <w:tcPr>
            <w:tcW w:w="624" w:type="dxa"/>
          </w:tcPr>
          <w:p w:rsidR="00B04ECA" w:rsidRDefault="00B04EC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59" w:type="dxa"/>
          </w:tcPr>
          <w:p w:rsidR="00B04ECA" w:rsidRDefault="00B04ECA">
            <w:pPr>
              <w:pStyle w:val="ConsPlusNormal"/>
            </w:pPr>
            <w:r>
              <w:t>Деятельность информационных агентств</w:t>
            </w:r>
          </w:p>
        </w:tc>
        <w:tc>
          <w:tcPr>
            <w:tcW w:w="3288" w:type="dxa"/>
          </w:tcPr>
          <w:p w:rsidR="00B04ECA" w:rsidRDefault="00B04ECA">
            <w:pPr>
              <w:pStyle w:val="ConsPlusNormal"/>
              <w:jc w:val="center"/>
            </w:pPr>
            <w:r>
              <w:t>63.91</w:t>
            </w:r>
          </w:p>
        </w:tc>
      </w:tr>
      <w:tr w:rsidR="00B04ECA">
        <w:tc>
          <w:tcPr>
            <w:tcW w:w="624" w:type="dxa"/>
          </w:tcPr>
          <w:p w:rsidR="00B04ECA" w:rsidRDefault="00B04EC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59" w:type="dxa"/>
          </w:tcPr>
          <w:p w:rsidR="00B04ECA" w:rsidRDefault="00B04ECA">
            <w:pPr>
              <w:pStyle w:val="ConsPlusNormal"/>
            </w:pPr>
            <w:r>
              <w:t>Деятельность профессиональная научная и техническая прочая</w:t>
            </w:r>
          </w:p>
        </w:tc>
        <w:tc>
          <w:tcPr>
            <w:tcW w:w="3288" w:type="dxa"/>
          </w:tcPr>
          <w:p w:rsidR="00B04ECA" w:rsidRDefault="00B04ECA">
            <w:pPr>
              <w:pStyle w:val="ConsPlusNormal"/>
              <w:jc w:val="center"/>
            </w:pPr>
            <w:r>
              <w:t>74</w:t>
            </w:r>
          </w:p>
        </w:tc>
      </w:tr>
      <w:tr w:rsidR="00B04ECA">
        <w:tc>
          <w:tcPr>
            <w:tcW w:w="624" w:type="dxa"/>
          </w:tcPr>
          <w:p w:rsidR="00B04ECA" w:rsidRDefault="00B04EC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59" w:type="dxa"/>
          </w:tcPr>
          <w:p w:rsidR="00B04ECA" w:rsidRDefault="00B04ECA">
            <w:pPr>
              <w:pStyle w:val="ConsPlusNormal"/>
            </w:pPr>
            <w: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3288" w:type="dxa"/>
          </w:tcPr>
          <w:p w:rsidR="00B04ECA" w:rsidRDefault="00B04ECA">
            <w:pPr>
              <w:pStyle w:val="ConsPlusNormal"/>
              <w:jc w:val="center"/>
            </w:pPr>
            <w:r>
              <w:t>79</w:t>
            </w:r>
          </w:p>
        </w:tc>
      </w:tr>
      <w:tr w:rsidR="00B04ECA">
        <w:tc>
          <w:tcPr>
            <w:tcW w:w="624" w:type="dxa"/>
          </w:tcPr>
          <w:p w:rsidR="00B04ECA" w:rsidRDefault="00B04EC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59" w:type="dxa"/>
          </w:tcPr>
          <w:p w:rsidR="00B04ECA" w:rsidRDefault="00B04ECA">
            <w:pPr>
              <w:pStyle w:val="ConsPlusNormal"/>
            </w:pPr>
            <w:r>
              <w:t>Деятельность по обслуживанию зданий и территорий</w:t>
            </w:r>
          </w:p>
        </w:tc>
        <w:tc>
          <w:tcPr>
            <w:tcW w:w="3288" w:type="dxa"/>
          </w:tcPr>
          <w:p w:rsidR="00B04ECA" w:rsidRDefault="00B04ECA">
            <w:pPr>
              <w:pStyle w:val="ConsPlusNormal"/>
              <w:jc w:val="center"/>
            </w:pPr>
            <w:r>
              <w:t>81</w:t>
            </w:r>
          </w:p>
        </w:tc>
      </w:tr>
      <w:tr w:rsidR="00B04ECA">
        <w:tc>
          <w:tcPr>
            <w:tcW w:w="624" w:type="dxa"/>
          </w:tcPr>
          <w:p w:rsidR="00B04ECA" w:rsidRDefault="00B04EC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59" w:type="dxa"/>
          </w:tcPr>
          <w:p w:rsidR="00B04ECA" w:rsidRDefault="00B04ECA">
            <w:pPr>
              <w:pStyle w:val="ConsPlusNormal"/>
            </w:pPr>
            <w:r>
              <w:t>Деятельность по организации конференций и выставок</w:t>
            </w:r>
          </w:p>
        </w:tc>
        <w:tc>
          <w:tcPr>
            <w:tcW w:w="3288" w:type="dxa"/>
          </w:tcPr>
          <w:p w:rsidR="00B04ECA" w:rsidRDefault="00B04ECA">
            <w:pPr>
              <w:pStyle w:val="ConsPlusNormal"/>
              <w:jc w:val="center"/>
            </w:pPr>
            <w:r>
              <w:t>82.3</w:t>
            </w:r>
          </w:p>
        </w:tc>
      </w:tr>
      <w:tr w:rsidR="00B04ECA">
        <w:tc>
          <w:tcPr>
            <w:tcW w:w="624" w:type="dxa"/>
          </w:tcPr>
          <w:p w:rsidR="00B04ECA" w:rsidRDefault="00B04EC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59" w:type="dxa"/>
          </w:tcPr>
          <w:p w:rsidR="00B04ECA" w:rsidRDefault="00B04ECA">
            <w:pPr>
              <w:pStyle w:val="ConsPlusNormal"/>
            </w:pPr>
            <w:r>
              <w:t>Образование дополнительное детей и взрослых</w:t>
            </w:r>
          </w:p>
        </w:tc>
        <w:tc>
          <w:tcPr>
            <w:tcW w:w="3288" w:type="dxa"/>
          </w:tcPr>
          <w:p w:rsidR="00B04ECA" w:rsidRDefault="00B04ECA">
            <w:pPr>
              <w:pStyle w:val="ConsPlusNormal"/>
              <w:jc w:val="center"/>
            </w:pPr>
            <w:r>
              <w:t>85.41</w:t>
            </w:r>
          </w:p>
        </w:tc>
      </w:tr>
      <w:tr w:rsidR="00B04ECA">
        <w:tc>
          <w:tcPr>
            <w:tcW w:w="624" w:type="dxa"/>
          </w:tcPr>
          <w:p w:rsidR="00B04ECA" w:rsidRDefault="00B04EC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59" w:type="dxa"/>
          </w:tcPr>
          <w:p w:rsidR="00B04ECA" w:rsidRDefault="00B04ECA">
            <w:pPr>
              <w:pStyle w:val="ConsPlusNormal"/>
            </w:pPr>
            <w:r>
              <w:t>Деятельность санаторно-курортных организаций</w:t>
            </w:r>
          </w:p>
        </w:tc>
        <w:tc>
          <w:tcPr>
            <w:tcW w:w="3288" w:type="dxa"/>
          </w:tcPr>
          <w:p w:rsidR="00B04ECA" w:rsidRDefault="00B04ECA">
            <w:pPr>
              <w:pStyle w:val="ConsPlusNormal"/>
              <w:jc w:val="center"/>
            </w:pPr>
            <w:r>
              <w:t>86.90.4</w:t>
            </w:r>
          </w:p>
        </w:tc>
      </w:tr>
      <w:tr w:rsidR="00B04ECA">
        <w:tc>
          <w:tcPr>
            <w:tcW w:w="624" w:type="dxa"/>
          </w:tcPr>
          <w:p w:rsidR="00B04ECA" w:rsidRDefault="00B04EC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59" w:type="dxa"/>
          </w:tcPr>
          <w:p w:rsidR="00B04ECA" w:rsidRDefault="00B04ECA">
            <w:pPr>
              <w:pStyle w:val="ConsPlusNormal"/>
            </w:pPr>
            <w:r>
              <w:t>Предоставление услуг по дневному уходу за детьми</w:t>
            </w:r>
          </w:p>
        </w:tc>
        <w:tc>
          <w:tcPr>
            <w:tcW w:w="3288" w:type="dxa"/>
          </w:tcPr>
          <w:p w:rsidR="00B04ECA" w:rsidRDefault="00B04ECA">
            <w:pPr>
              <w:pStyle w:val="ConsPlusNormal"/>
              <w:jc w:val="center"/>
            </w:pPr>
            <w:r>
              <w:t>88.91</w:t>
            </w:r>
          </w:p>
        </w:tc>
      </w:tr>
      <w:tr w:rsidR="00B04ECA">
        <w:tc>
          <w:tcPr>
            <w:tcW w:w="624" w:type="dxa"/>
          </w:tcPr>
          <w:p w:rsidR="00B04ECA" w:rsidRDefault="00B04EC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59" w:type="dxa"/>
          </w:tcPr>
          <w:p w:rsidR="00B04ECA" w:rsidRDefault="00B04ECA">
            <w:pPr>
              <w:pStyle w:val="ConsPlusNormal"/>
            </w:pPr>
            <w: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3288" w:type="dxa"/>
          </w:tcPr>
          <w:p w:rsidR="00B04ECA" w:rsidRDefault="00B04ECA">
            <w:pPr>
              <w:pStyle w:val="ConsPlusNormal"/>
              <w:jc w:val="center"/>
            </w:pPr>
            <w:r>
              <w:t>90</w:t>
            </w:r>
          </w:p>
        </w:tc>
      </w:tr>
      <w:tr w:rsidR="00B04ECA">
        <w:tc>
          <w:tcPr>
            <w:tcW w:w="624" w:type="dxa"/>
          </w:tcPr>
          <w:p w:rsidR="00B04ECA" w:rsidRDefault="00B04EC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59" w:type="dxa"/>
          </w:tcPr>
          <w:p w:rsidR="00B04ECA" w:rsidRDefault="00B04ECA">
            <w:pPr>
              <w:pStyle w:val="ConsPlusNormal"/>
            </w:pPr>
            <w:r>
              <w:t>Деятельность библиотек, архивов, музеев и прочих объектов культуры</w:t>
            </w:r>
          </w:p>
        </w:tc>
        <w:tc>
          <w:tcPr>
            <w:tcW w:w="3288" w:type="dxa"/>
          </w:tcPr>
          <w:p w:rsidR="00B04ECA" w:rsidRDefault="00B04ECA">
            <w:pPr>
              <w:pStyle w:val="ConsPlusNormal"/>
              <w:jc w:val="center"/>
            </w:pPr>
            <w:r>
              <w:t>91</w:t>
            </w:r>
          </w:p>
        </w:tc>
      </w:tr>
      <w:tr w:rsidR="00B04ECA">
        <w:tc>
          <w:tcPr>
            <w:tcW w:w="624" w:type="dxa"/>
          </w:tcPr>
          <w:p w:rsidR="00B04ECA" w:rsidRDefault="00B04EC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59" w:type="dxa"/>
          </w:tcPr>
          <w:p w:rsidR="00B04ECA" w:rsidRDefault="00B04ECA">
            <w:pPr>
              <w:pStyle w:val="ConsPlusNormal"/>
            </w:pPr>
            <w:r>
              <w:t>Деятельность в области спорта, отдыха и развлечений</w:t>
            </w:r>
          </w:p>
        </w:tc>
        <w:tc>
          <w:tcPr>
            <w:tcW w:w="3288" w:type="dxa"/>
          </w:tcPr>
          <w:p w:rsidR="00B04ECA" w:rsidRDefault="00B04ECA">
            <w:pPr>
              <w:pStyle w:val="ConsPlusNormal"/>
              <w:jc w:val="center"/>
            </w:pPr>
            <w:r>
              <w:t>93</w:t>
            </w:r>
          </w:p>
        </w:tc>
      </w:tr>
      <w:tr w:rsidR="00B04ECA">
        <w:tc>
          <w:tcPr>
            <w:tcW w:w="624" w:type="dxa"/>
          </w:tcPr>
          <w:p w:rsidR="00B04ECA" w:rsidRDefault="00B04EC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59" w:type="dxa"/>
          </w:tcPr>
          <w:p w:rsidR="00B04ECA" w:rsidRDefault="00B04ECA">
            <w:pPr>
              <w:pStyle w:val="ConsPlusNormal"/>
            </w:pPr>
            <w: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3288" w:type="dxa"/>
          </w:tcPr>
          <w:p w:rsidR="00B04ECA" w:rsidRDefault="00B04ECA">
            <w:pPr>
              <w:pStyle w:val="ConsPlusNormal"/>
              <w:jc w:val="center"/>
            </w:pPr>
            <w:r>
              <w:t>95</w:t>
            </w:r>
          </w:p>
        </w:tc>
      </w:tr>
      <w:tr w:rsidR="00B04ECA">
        <w:tc>
          <w:tcPr>
            <w:tcW w:w="624" w:type="dxa"/>
          </w:tcPr>
          <w:p w:rsidR="00B04ECA" w:rsidRDefault="00B04EC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159" w:type="dxa"/>
          </w:tcPr>
          <w:p w:rsidR="00B04ECA" w:rsidRDefault="00B04ECA">
            <w:pPr>
              <w:pStyle w:val="ConsPlusNormal"/>
            </w:pPr>
            <w:r>
              <w:t>Стирка и химическая чистка текстильных и меховых изделий</w:t>
            </w:r>
          </w:p>
        </w:tc>
        <w:tc>
          <w:tcPr>
            <w:tcW w:w="3288" w:type="dxa"/>
          </w:tcPr>
          <w:p w:rsidR="00B04ECA" w:rsidRDefault="00B04ECA">
            <w:pPr>
              <w:pStyle w:val="ConsPlusNormal"/>
              <w:jc w:val="center"/>
            </w:pPr>
            <w:r>
              <w:t>96.01</w:t>
            </w:r>
          </w:p>
        </w:tc>
      </w:tr>
      <w:tr w:rsidR="00B04ECA">
        <w:tc>
          <w:tcPr>
            <w:tcW w:w="624" w:type="dxa"/>
          </w:tcPr>
          <w:p w:rsidR="00B04ECA" w:rsidRDefault="00B04EC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59" w:type="dxa"/>
          </w:tcPr>
          <w:p w:rsidR="00B04ECA" w:rsidRDefault="00B04ECA">
            <w:pPr>
              <w:pStyle w:val="ConsPlusNormal"/>
            </w:pPr>
            <w:r>
              <w:t>Предоставление услуг парикмахерскими и салонами красоты</w:t>
            </w:r>
          </w:p>
        </w:tc>
        <w:tc>
          <w:tcPr>
            <w:tcW w:w="3288" w:type="dxa"/>
          </w:tcPr>
          <w:p w:rsidR="00B04ECA" w:rsidRDefault="00B04ECA">
            <w:pPr>
              <w:pStyle w:val="ConsPlusNormal"/>
              <w:jc w:val="center"/>
            </w:pPr>
            <w:r>
              <w:t>96.02</w:t>
            </w:r>
          </w:p>
        </w:tc>
      </w:tr>
      <w:tr w:rsidR="00B04ECA">
        <w:tc>
          <w:tcPr>
            <w:tcW w:w="624" w:type="dxa"/>
          </w:tcPr>
          <w:p w:rsidR="00B04ECA" w:rsidRDefault="00B04EC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159" w:type="dxa"/>
          </w:tcPr>
          <w:p w:rsidR="00B04ECA" w:rsidRDefault="00B04ECA">
            <w:pPr>
              <w:pStyle w:val="ConsPlusNormal"/>
            </w:pPr>
            <w:r>
              <w:t>Деятельность физкультурно-оздоровительная</w:t>
            </w:r>
          </w:p>
        </w:tc>
        <w:tc>
          <w:tcPr>
            <w:tcW w:w="3288" w:type="dxa"/>
          </w:tcPr>
          <w:p w:rsidR="00B04ECA" w:rsidRDefault="00B04ECA">
            <w:pPr>
              <w:pStyle w:val="ConsPlusNormal"/>
              <w:jc w:val="center"/>
            </w:pPr>
            <w:r>
              <w:t>96.04</w:t>
            </w:r>
          </w:p>
        </w:tc>
      </w:tr>
    </w:tbl>
    <w:p w:rsidR="00B04ECA" w:rsidRDefault="00B04ECA">
      <w:pPr>
        <w:pStyle w:val="ConsPlusNormal"/>
        <w:jc w:val="both"/>
      </w:pPr>
    </w:p>
    <w:p w:rsidR="00B04ECA" w:rsidRDefault="00B04ECA">
      <w:pPr>
        <w:pStyle w:val="ConsPlusNormal"/>
        <w:jc w:val="both"/>
      </w:pPr>
      <w:r>
        <w:t>(часть 4 введена Законом УР от 21.04.2020 N 18-РЗ)</w:t>
      </w:r>
    </w:p>
    <w:p w:rsidR="00B04ECA" w:rsidRDefault="00B04ECA">
      <w:pPr>
        <w:pStyle w:val="ConsPlusNormal"/>
        <w:spacing w:before="220"/>
        <w:ind w:firstLine="540"/>
        <w:jc w:val="both"/>
      </w:pPr>
      <w:r>
        <w:t>5. Право на применение налоговых ставок, установленных частью 4 настоящей статьи, предоставляется налогоплательщику при выполнении следующих условий:</w:t>
      </w:r>
    </w:p>
    <w:p w:rsidR="00B04ECA" w:rsidRDefault="00B04ECA">
      <w:pPr>
        <w:pStyle w:val="ConsPlusNormal"/>
        <w:spacing w:before="220"/>
        <w:ind w:firstLine="540"/>
        <w:jc w:val="both"/>
      </w:pPr>
      <w:r>
        <w:t>1) совокупная доля доходов по видам экономической деятельности, предусмотренным частью 4 настоящей статьи, в общем объеме доходов по всем видам экономической деятельности составляет за налоговый период не менее 70 процентов;</w:t>
      </w:r>
    </w:p>
    <w:p w:rsidR="00B04ECA" w:rsidRDefault="00B04ECA">
      <w:pPr>
        <w:pStyle w:val="ConsPlusNormal"/>
        <w:spacing w:before="220"/>
        <w:ind w:firstLine="540"/>
        <w:jc w:val="both"/>
      </w:pPr>
      <w:r>
        <w:lastRenderedPageBreak/>
        <w:t>2) представление налогоплательщиком в налоговый орган по месту учета в сроки, установленные для представления налоговой декларации по налогу, уплачиваемому в связи с применением упрощенной системы налогообложения, книги учета доходов и расходов организаций и индивидуальных предпринимателей, применяющих упрощенную систему налогообложения, и расчета доли доходов от реализации каждого осуществляемого налогоплательщиком вида экономической деятельности, предусмотренного частью 4 настоящей статьи, в общем объеме доходов за налоговый период.</w:t>
      </w:r>
    </w:p>
    <w:p w:rsidR="00B04ECA" w:rsidRDefault="00B04ECA">
      <w:pPr>
        <w:pStyle w:val="ConsPlusNormal"/>
        <w:jc w:val="both"/>
      </w:pPr>
      <w:r>
        <w:t>(часть 5 введена Законом УР от 21.04.2020 N 18-РЗ)</w:t>
      </w:r>
    </w:p>
    <w:p w:rsidR="00B04ECA" w:rsidRDefault="00B04ECA">
      <w:pPr>
        <w:pStyle w:val="ConsPlusNormal"/>
        <w:spacing w:before="220"/>
        <w:ind w:firstLine="540"/>
        <w:jc w:val="both"/>
      </w:pPr>
      <w:r>
        <w:t>6. Установить в 2020 году налоговую ставку для социально ориентированных некоммерческих организаций, осуществляющих на территории Удмуртской Республики виды деятельности, предусмотренные статьей 31.1 Федерального закона от 12 января 1996 года N 7-ФЗ "О некоммерческих организациях" и статьей 4 Закона Удмуртской Республики от 12 апреля 2019 года N 17-РЗ "О поддержке социально ориентированных некоммерческих организаций в Удмуртской Республике", выбравших в качестве объекта налогообложения доходы, в размере 1 процента, и выбравших в качестве объекта налогообложения доходы, уменьшенные на величину расходов, в размере 5 процентов, за исключением организаций, учредителями которых являются Российская Федерация, субъекты Российской Федерации или муниципальные образования.</w:t>
      </w:r>
    </w:p>
    <w:p w:rsidR="00B04ECA" w:rsidRDefault="00B04ECA">
      <w:pPr>
        <w:pStyle w:val="ConsPlusNormal"/>
        <w:jc w:val="both"/>
      </w:pPr>
      <w:r>
        <w:t>(часть 6 введена Законом УР от 13.07.2020 N 45-РЗ)</w:t>
      </w:r>
    </w:p>
    <w:p w:rsidR="00B04ECA" w:rsidRDefault="00B04ECA">
      <w:pPr>
        <w:pStyle w:val="ConsPlusNormal"/>
        <w:spacing w:before="220"/>
        <w:ind w:firstLine="540"/>
        <w:jc w:val="both"/>
      </w:pPr>
      <w:r>
        <w:t>7. Установить в 2020 - 2025 годах налоговую ставку для субъектов малого и среднего предпринимательства, получивших в установленном Федеральным законом от 24 июля 2007 года N 209-ФЗ "О развитии малого и среднего предпринимательства в Российской Федерации" порядке статус социального предприятия, выбравших в качестве объекта налогообложения доходы, в размере 1 процента, и выбравших в качестве объекта налогообложения доходы, уменьшенные на величину расходов, в размере 5 процентов, при ежегодном подтверждении статуса социального предприятия.</w:t>
      </w:r>
    </w:p>
    <w:p w:rsidR="00B04ECA" w:rsidRDefault="00B04ECA">
      <w:pPr>
        <w:pStyle w:val="ConsPlusNormal"/>
        <w:jc w:val="both"/>
      </w:pPr>
      <w:r>
        <w:t>(часть 7 введена Законом УР от 13.07.2020 N 45-РЗ; в ред. Закона УР от 24.11.2022 N 62-РЗ)</w:t>
      </w:r>
    </w:p>
    <w:p w:rsidR="00B04ECA" w:rsidRDefault="00B04ECA">
      <w:pPr>
        <w:pStyle w:val="ConsPlusNormal"/>
        <w:spacing w:before="220"/>
        <w:ind w:firstLine="540"/>
        <w:jc w:val="both"/>
      </w:pPr>
      <w:bookmarkStart w:id="8" w:name="P222"/>
      <w:bookmarkEnd w:id="8"/>
      <w:r>
        <w:t>8. Установить в 2021 году налоговую ставку для субъектов малого и среднего предпринимательства, включенных в Единый реестр субъектов малого и среднего предпринимательства и осуществляющих деятельность на территории Удмуртской Республики, выбравших в качестве объекта налогообложения доходы, налоговую ставку в размере 2 процентов, и выбравших в качестве объекта налогообложения доходы, уменьшенные на величину расходов, в размере 5 процентов при переходе с 1 января 2021 года на применение упрощенной системы налогообложения после снятия с учета в качестве плательщика единого налога на вмененный доход.</w:t>
      </w:r>
    </w:p>
    <w:p w:rsidR="00B04ECA" w:rsidRDefault="00B04ECA">
      <w:pPr>
        <w:pStyle w:val="ConsPlusNormal"/>
        <w:spacing w:before="220"/>
        <w:ind w:firstLine="540"/>
        <w:jc w:val="both"/>
      </w:pPr>
      <w:r>
        <w:t>Право на применение ставок, предусмотренных абзацем первым, распространяется в том числе на налогоплательщиков, совмещавших специальный налоговый режим в виде единого налога на вмененный доход с иными режимами налогообложения в 2020 году до прекращения действия главы 26.3 Налогового кодекса Российской Федерации.</w:t>
      </w:r>
    </w:p>
    <w:p w:rsidR="00B04ECA" w:rsidRDefault="00B04ECA">
      <w:pPr>
        <w:pStyle w:val="ConsPlusNormal"/>
        <w:jc w:val="both"/>
      </w:pPr>
      <w:r>
        <w:t>(абзац введен Законом УР от 20.02.2021 N 7-РЗ)</w:t>
      </w:r>
    </w:p>
    <w:p w:rsidR="00B04ECA" w:rsidRDefault="00B04ECA">
      <w:pPr>
        <w:pStyle w:val="ConsPlusNormal"/>
        <w:spacing w:before="220"/>
        <w:ind w:firstLine="540"/>
        <w:jc w:val="both"/>
      </w:pPr>
      <w:r>
        <w:t>Налогоплательщики, перешедшие после применения единого налога на вмененный доход на применение упрощенной системы налогообложения в течение 2020 года и осуществляющие в 2020 году реализацию товаров, подлежащих обязательной маркировке, и выбравшие в качестве объекта налогообложения доходы, имеют право на применение в 2021 году налоговой ставки в размере 2 процентов, выбравшие в качестве объекта налогообложения доходы, уменьшенные на величину расходов, в размере 5 процентов.</w:t>
      </w:r>
    </w:p>
    <w:p w:rsidR="00B04ECA" w:rsidRDefault="00B04ECA">
      <w:pPr>
        <w:pStyle w:val="ConsPlusNormal"/>
        <w:jc w:val="both"/>
      </w:pPr>
      <w:r>
        <w:t>(часть 8 введена Законом УР от 30.11.2020 N 78-РЗ)</w:t>
      </w:r>
    </w:p>
    <w:p w:rsidR="00B04ECA" w:rsidRDefault="00B04ECA">
      <w:pPr>
        <w:pStyle w:val="ConsPlusNormal"/>
        <w:spacing w:before="220"/>
        <w:ind w:firstLine="540"/>
        <w:jc w:val="both"/>
      </w:pPr>
      <w:r>
        <w:t xml:space="preserve">9. Установить в 2020 году для налогоплательщиков, выбравших в качестве объекта налогообложения доходы, налоговую ставку в размере 1 процента, и выбравших в качестве объекта налогообложения доходы, уменьшенные на величину расходов, налоговую ставку в размере 5 </w:t>
      </w:r>
      <w:r>
        <w:lastRenderedPageBreak/>
        <w:t>процентов, информация о которых содержится в Едином государственном реестре юридических лиц и Едином государственном реестре индивидуальных предпринимателей по состоянию на 1 января 2020 года, фактически осуществляющих на территории Удмуртской Республики основной или дополнительный вид экономической деятельности, предусмотренный Общероссийским классификатором видов экономической деятельности:</w:t>
      </w:r>
    </w:p>
    <w:p w:rsidR="00B04ECA" w:rsidRDefault="00B04E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386"/>
        <w:gridCol w:w="3231"/>
      </w:tblGrid>
      <w:tr w:rsidR="00B04ECA">
        <w:tc>
          <w:tcPr>
            <w:tcW w:w="454" w:type="dxa"/>
          </w:tcPr>
          <w:p w:rsidR="00B04ECA" w:rsidRDefault="00B04E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86" w:type="dxa"/>
          </w:tcPr>
          <w:p w:rsidR="00B04ECA" w:rsidRDefault="00B04ECA">
            <w:pPr>
              <w:pStyle w:val="ConsPlusNormal"/>
              <w:jc w:val="center"/>
            </w:pPr>
            <w:r>
              <w:t>Виды экономической деятельности</w:t>
            </w:r>
          </w:p>
        </w:tc>
        <w:tc>
          <w:tcPr>
            <w:tcW w:w="3231" w:type="dxa"/>
          </w:tcPr>
          <w:p w:rsidR="00B04ECA" w:rsidRDefault="00B04ECA">
            <w:pPr>
              <w:pStyle w:val="ConsPlusNormal"/>
              <w:jc w:val="center"/>
            </w:pPr>
            <w:r>
              <w:t>Код по Общероссийскому классификатору видов экономической деятельности ОК 029-2014 (КДЕС Ред. 2)</w:t>
            </w:r>
          </w:p>
        </w:tc>
      </w:tr>
      <w:tr w:rsidR="00B04ECA">
        <w:tc>
          <w:tcPr>
            <w:tcW w:w="454" w:type="dxa"/>
          </w:tcPr>
          <w:p w:rsidR="00B04ECA" w:rsidRDefault="00B04E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B04ECA" w:rsidRDefault="00B04ECA">
            <w:pPr>
              <w:pStyle w:val="ConsPlusNormal"/>
            </w:pPr>
            <w:r>
              <w:t>Деятельность в области демонстрации кинофильмов</w:t>
            </w:r>
          </w:p>
        </w:tc>
        <w:tc>
          <w:tcPr>
            <w:tcW w:w="3231" w:type="dxa"/>
          </w:tcPr>
          <w:p w:rsidR="00B04ECA" w:rsidRDefault="00B04ECA">
            <w:pPr>
              <w:pStyle w:val="ConsPlusNormal"/>
              <w:jc w:val="center"/>
            </w:pPr>
            <w:r>
              <w:t>59.14</w:t>
            </w:r>
          </w:p>
        </w:tc>
      </w:tr>
      <w:tr w:rsidR="00B04ECA">
        <w:tc>
          <w:tcPr>
            <w:tcW w:w="454" w:type="dxa"/>
          </w:tcPr>
          <w:p w:rsidR="00B04ECA" w:rsidRDefault="00B04E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86" w:type="dxa"/>
          </w:tcPr>
          <w:p w:rsidR="00B04ECA" w:rsidRDefault="00B04ECA">
            <w:pPr>
              <w:pStyle w:val="ConsPlusNormal"/>
            </w:pPr>
            <w:r>
              <w:t>Деятельность по бронированию билетов на культурно-развлекательные мероприятия</w:t>
            </w:r>
          </w:p>
        </w:tc>
        <w:tc>
          <w:tcPr>
            <w:tcW w:w="3231" w:type="dxa"/>
          </w:tcPr>
          <w:p w:rsidR="00B04ECA" w:rsidRDefault="00B04ECA">
            <w:pPr>
              <w:pStyle w:val="ConsPlusNormal"/>
              <w:jc w:val="center"/>
            </w:pPr>
            <w:r>
              <w:t>79.90.31</w:t>
            </w:r>
          </w:p>
        </w:tc>
      </w:tr>
      <w:tr w:rsidR="00B04ECA">
        <w:tc>
          <w:tcPr>
            <w:tcW w:w="454" w:type="dxa"/>
          </w:tcPr>
          <w:p w:rsidR="00B04ECA" w:rsidRDefault="00B04E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86" w:type="dxa"/>
          </w:tcPr>
          <w:p w:rsidR="00B04ECA" w:rsidRDefault="00B04ECA">
            <w:pPr>
              <w:pStyle w:val="ConsPlusNormal"/>
            </w:pPr>
            <w:r>
              <w:t>Деятельность в области исполнительских искусств</w:t>
            </w:r>
          </w:p>
        </w:tc>
        <w:tc>
          <w:tcPr>
            <w:tcW w:w="3231" w:type="dxa"/>
          </w:tcPr>
          <w:p w:rsidR="00B04ECA" w:rsidRDefault="00B04ECA">
            <w:pPr>
              <w:pStyle w:val="ConsPlusNormal"/>
              <w:jc w:val="center"/>
            </w:pPr>
            <w:r>
              <w:t>90.01</w:t>
            </w:r>
          </w:p>
        </w:tc>
      </w:tr>
      <w:tr w:rsidR="00B04ECA">
        <w:tc>
          <w:tcPr>
            <w:tcW w:w="454" w:type="dxa"/>
          </w:tcPr>
          <w:p w:rsidR="00B04ECA" w:rsidRDefault="00B04E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386" w:type="dxa"/>
          </w:tcPr>
          <w:p w:rsidR="00B04ECA" w:rsidRDefault="00B04ECA">
            <w:pPr>
              <w:pStyle w:val="ConsPlusNormal"/>
            </w:pPr>
            <w:r>
              <w:t>Деятельность учреждений культуры и искусства</w:t>
            </w:r>
          </w:p>
        </w:tc>
        <w:tc>
          <w:tcPr>
            <w:tcW w:w="3231" w:type="dxa"/>
          </w:tcPr>
          <w:p w:rsidR="00B04ECA" w:rsidRDefault="00B04ECA">
            <w:pPr>
              <w:pStyle w:val="ConsPlusNormal"/>
              <w:jc w:val="center"/>
            </w:pPr>
            <w:r>
              <w:t>90.04</w:t>
            </w:r>
          </w:p>
        </w:tc>
      </w:tr>
      <w:tr w:rsidR="00B04ECA">
        <w:tc>
          <w:tcPr>
            <w:tcW w:w="454" w:type="dxa"/>
          </w:tcPr>
          <w:p w:rsidR="00B04ECA" w:rsidRDefault="00B04E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386" w:type="dxa"/>
          </w:tcPr>
          <w:p w:rsidR="00B04ECA" w:rsidRDefault="00B04ECA">
            <w:pPr>
              <w:pStyle w:val="ConsPlusNormal"/>
            </w:pPr>
            <w:r>
              <w:t>Деятельность концертных залов, театров, оперных зданий, мюзик-холлов, включая услуги билетных касс</w:t>
            </w:r>
          </w:p>
        </w:tc>
        <w:tc>
          <w:tcPr>
            <w:tcW w:w="3231" w:type="dxa"/>
          </w:tcPr>
          <w:p w:rsidR="00B04ECA" w:rsidRDefault="00B04ECA">
            <w:pPr>
              <w:pStyle w:val="ConsPlusNormal"/>
              <w:jc w:val="center"/>
            </w:pPr>
            <w:r>
              <w:t>90.04.1</w:t>
            </w:r>
          </w:p>
        </w:tc>
      </w:tr>
      <w:tr w:rsidR="00B04ECA">
        <w:tc>
          <w:tcPr>
            <w:tcW w:w="454" w:type="dxa"/>
          </w:tcPr>
          <w:p w:rsidR="00B04ECA" w:rsidRDefault="00B04E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386" w:type="dxa"/>
          </w:tcPr>
          <w:p w:rsidR="00B04ECA" w:rsidRDefault="00B04ECA">
            <w:pPr>
              <w:pStyle w:val="ConsPlusNormal"/>
            </w:pPr>
            <w:r>
              <w:t>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3231" w:type="dxa"/>
          </w:tcPr>
          <w:p w:rsidR="00B04ECA" w:rsidRDefault="00B04ECA">
            <w:pPr>
              <w:pStyle w:val="ConsPlusNormal"/>
              <w:jc w:val="center"/>
            </w:pPr>
            <w:r>
              <w:t>90.04.3</w:t>
            </w:r>
          </w:p>
        </w:tc>
      </w:tr>
      <w:tr w:rsidR="00B04ECA">
        <w:tc>
          <w:tcPr>
            <w:tcW w:w="454" w:type="dxa"/>
          </w:tcPr>
          <w:p w:rsidR="00B04ECA" w:rsidRDefault="00B04E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386" w:type="dxa"/>
          </w:tcPr>
          <w:p w:rsidR="00B04ECA" w:rsidRDefault="00B04ECA">
            <w:pPr>
              <w:pStyle w:val="ConsPlusNormal"/>
            </w:pPr>
            <w:r>
              <w:t>Деятельность танцплощадок, дискотек, школ танцев</w:t>
            </w:r>
          </w:p>
        </w:tc>
        <w:tc>
          <w:tcPr>
            <w:tcW w:w="3231" w:type="dxa"/>
          </w:tcPr>
          <w:p w:rsidR="00B04ECA" w:rsidRDefault="00B04ECA">
            <w:pPr>
              <w:pStyle w:val="ConsPlusNormal"/>
              <w:jc w:val="center"/>
            </w:pPr>
            <w:r>
              <w:t>93.29.2</w:t>
            </w:r>
          </w:p>
        </w:tc>
      </w:tr>
    </w:tbl>
    <w:p w:rsidR="00B04ECA" w:rsidRDefault="00B04ECA">
      <w:pPr>
        <w:pStyle w:val="ConsPlusNormal"/>
        <w:jc w:val="both"/>
      </w:pPr>
    </w:p>
    <w:p w:rsidR="00B04ECA" w:rsidRDefault="00B04ECA">
      <w:pPr>
        <w:pStyle w:val="ConsPlusNormal"/>
        <w:jc w:val="both"/>
      </w:pPr>
      <w:r>
        <w:t>(часть 9 введена Законом УР от 30.11.2020 N 78-РЗ)</w:t>
      </w:r>
    </w:p>
    <w:p w:rsidR="00B04ECA" w:rsidRDefault="00B04ECA">
      <w:pPr>
        <w:pStyle w:val="ConsPlusNormal"/>
        <w:spacing w:before="220"/>
        <w:ind w:firstLine="540"/>
        <w:jc w:val="both"/>
      </w:pPr>
      <w:r>
        <w:t>10. Установить в 2022 - 2027 годах для налогоплательщиков, выбравших в качестве объекта налогообложения доходы, налоговую ставку в размере 2 процентов и выбравших в качестве объекта налогообложения доходы, уменьшенные на величину расходов, налоговую ставку в размере 5 процентов, местом нахождения (местом жительства) и местом фактического осуществления деятельности которых являются населенные пункты с численностью населения до 5 тысяч человек (по данным федерального органа исполнительной власти, осуществляющего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Федерации), при условии осуществления основного вида экономической деятельности, соответствующего кодам Общероссийского классификатора видов экономической деятельности:</w:t>
      </w:r>
    </w:p>
    <w:p w:rsidR="00B04ECA" w:rsidRDefault="00B04ECA">
      <w:pPr>
        <w:pStyle w:val="ConsPlusNormal"/>
        <w:jc w:val="both"/>
      </w:pPr>
      <w:r>
        <w:t>(в ред. Закона УР от 29.11.2023 N 102-РЗ)</w:t>
      </w:r>
    </w:p>
    <w:p w:rsidR="00B04ECA" w:rsidRDefault="00B04E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7994"/>
      </w:tblGrid>
      <w:tr w:rsidR="00B04ECA">
        <w:tc>
          <w:tcPr>
            <w:tcW w:w="1077" w:type="dxa"/>
          </w:tcPr>
          <w:p w:rsidR="00B04ECA" w:rsidRDefault="00B04EC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7994" w:type="dxa"/>
          </w:tcPr>
          <w:p w:rsidR="00B04ECA" w:rsidRDefault="00B04ECA">
            <w:pPr>
              <w:pStyle w:val="ConsPlusNormal"/>
            </w:pPr>
            <w:r>
              <w:t>Торговля розничная, кроме торговли автотранспортными средствами и мотоциклами</w:t>
            </w:r>
          </w:p>
        </w:tc>
      </w:tr>
      <w:tr w:rsidR="00B04ECA">
        <w:tc>
          <w:tcPr>
            <w:tcW w:w="1077" w:type="dxa"/>
          </w:tcPr>
          <w:p w:rsidR="00B04ECA" w:rsidRDefault="00B04ECA">
            <w:pPr>
              <w:pStyle w:val="ConsPlusNormal"/>
              <w:jc w:val="center"/>
            </w:pPr>
            <w:r>
              <w:t>55.10</w:t>
            </w:r>
          </w:p>
        </w:tc>
        <w:tc>
          <w:tcPr>
            <w:tcW w:w="7994" w:type="dxa"/>
          </w:tcPr>
          <w:p w:rsidR="00B04ECA" w:rsidRDefault="00B04ECA">
            <w:pPr>
              <w:pStyle w:val="ConsPlusNormal"/>
            </w:pPr>
            <w:r>
              <w:t>Деятельность гостиниц и прочих мест для временного проживания</w:t>
            </w:r>
          </w:p>
        </w:tc>
      </w:tr>
      <w:tr w:rsidR="00B04ECA">
        <w:tc>
          <w:tcPr>
            <w:tcW w:w="1077" w:type="dxa"/>
          </w:tcPr>
          <w:p w:rsidR="00B04ECA" w:rsidRDefault="00B04ECA">
            <w:pPr>
              <w:pStyle w:val="ConsPlusNormal"/>
              <w:jc w:val="center"/>
            </w:pPr>
            <w:r>
              <w:t>55.30</w:t>
            </w:r>
          </w:p>
        </w:tc>
        <w:tc>
          <w:tcPr>
            <w:tcW w:w="7994" w:type="dxa"/>
          </w:tcPr>
          <w:p w:rsidR="00B04ECA" w:rsidRDefault="00B04ECA">
            <w:pPr>
              <w:pStyle w:val="ConsPlusNormal"/>
            </w:pPr>
            <w:r>
              <w:t>Деятельность по предоставлению мест для временного проживания в кемпингах, жилых автофургонах и туристических автоприцепах</w:t>
            </w:r>
          </w:p>
        </w:tc>
      </w:tr>
      <w:tr w:rsidR="00B04ECA">
        <w:tc>
          <w:tcPr>
            <w:tcW w:w="1077" w:type="dxa"/>
          </w:tcPr>
          <w:p w:rsidR="00B04ECA" w:rsidRDefault="00B04ECA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94" w:type="dxa"/>
          </w:tcPr>
          <w:p w:rsidR="00B04ECA" w:rsidRDefault="00B04ECA">
            <w:pPr>
              <w:pStyle w:val="ConsPlusNormal"/>
            </w:pPr>
            <w:r>
              <w:t>Деятельность по предоставлению продуктов питания и напитков</w:t>
            </w:r>
          </w:p>
        </w:tc>
      </w:tr>
      <w:tr w:rsidR="00B04ECA">
        <w:tc>
          <w:tcPr>
            <w:tcW w:w="1077" w:type="dxa"/>
          </w:tcPr>
          <w:p w:rsidR="00B04ECA" w:rsidRDefault="00B04ECA">
            <w:pPr>
              <w:pStyle w:val="ConsPlusNormal"/>
              <w:jc w:val="center"/>
            </w:pPr>
            <w:r>
              <w:t>77.21</w:t>
            </w:r>
          </w:p>
        </w:tc>
        <w:tc>
          <w:tcPr>
            <w:tcW w:w="7994" w:type="dxa"/>
          </w:tcPr>
          <w:p w:rsidR="00B04ECA" w:rsidRDefault="00B04ECA">
            <w:pPr>
              <w:pStyle w:val="ConsPlusNormal"/>
            </w:pPr>
            <w:r>
              <w:t>Прокат и аренда товаров для отдыха и спортивных товаров</w:t>
            </w:r>
          </w:p>
        </w:tc>
      </w:tr>
      <w:tr w:rsidR="00B04ECA">
        <w:tc>
          <w:tcPr>
            <w:tcW w:w="1077" w:type="dxa"/>
          </w:tcPr>
          <w:p w:rsidR="00B04ECA" w:rsidRDefault="00B04ECA">
            <w:pPr>
              <w:pStyle w:val="ConsPlusNormal"/>
              <w:jc w:val="center"/>
            </w:pPr>
            <w:r>
              <w:lastRenderedPageBreak/>
              <w:t>90.0</w:t>
            </w:r>
          </w:p>
        </w:tc>
        <w:tc>
          <w:tcPr>
            <w:tcW w:w="7994" w:type="dxa"/>
          </w:tcPr>
          <w:p w:rsidR="00B04ECA" w:rsidRDefault="00B04ECA">
            <w:pPr>
              <w:pStyle w:val="ConsPlusNormal"/>
            </w:pPr>
            <w:r>
              <w:t>Деятельность творческая, деятельность в области искусства и организации развлечений</w:t>
            </w:r>
          </w:p>
        </w:tc>
      </w:tr>
      <w:tr w:rsidR="00B04ECA">
        <w:tc>
          <w:tcPr>
            <w:tcW w:w="1077" w:type="dxa"/>
          </w:tcPr>
          <w:p w:rsidR="00B04ECA" w:rsidRDefault="00B04ECA">
            <w:pPr>
              <w:pStyle w:val="ConsPlusNormal"/>
              <w:jc w:val="center"/>
            </w:pPr>
            <w:r>
              <w:t>91.0</w:t>
            </w:r>
          </w:p>
        </w:tc>
        <w:tc>
          <w:tcPr>
            <w:tcW w:w="7994" w:type="dxa"/>
          </w:tcPr>
          <w:p w:rsidR="00B04ECA" w:rsidRDefault="00B04ECA">
            <w:pPr>
              <w:pStyle w:val="ConsPlusNormal"/>
            </w:pPr>
            <w:r>
              <w:t>Деятельность библиотек, архивов, музеев и прочих объектов культуры</w:t>
            </w:r>
          </w:p>
        </w:tc>
      </w:tr>
      <w:tr w:rsidR="00B04ECA">
        <w:tc>
          <w:tcPr>
            <w:tcW w:w="1077" w:type="dxa"/>
          </w:tcPr>
          <w:p w:rsidR="00B04ECA" w:rsidRDefault="00B04ECA">
            <w:pPr>
              <w:pStyle w:val="ConsPlusNormal"/>
              <w:jc w:val="center"/>
            </w:pPr>
            <w:r>
              <w:t>93.1</w:t>
            </w:r>
          </w:p>
        </w:tc>
        <w:tc>
          <w:tcPr>
            <w:tcW w:w="7994" w:type="dxa"/>
          </w:tcPr>
          <w:p w:rsidR="00B04ECA" w:rsidRDefault="00B04ECA">
            <w:pPr>
              <w:pStyle w:val="ConsPlusNormal"/>
            </w:pPr>
            <w:r>
              <w:t>Деятельность в области спорта</w:t>
            </w:r>
          </w:p>
        </w:tc>
      </w:tr>
      <w:tr w:rsidR="00B04ECA">
        <w:tc>
          <w:tcPr>
            <w:tcW w:w="1077" w:type="dxa"/>
          </w:tcPr>
          <w:p w:rsidR="00B04ECA" w:rsidRDefault="00B04ECA">
            <w:pPr>
              <w:pStyle w:val="ConsPlusNormal"/>
              <w:jc w:val="center"/>
            </w:pPr>
            <w:r>
              <w:t>96.02</w:t>
            </w:r>
          </w:p>
        </w:tc>
        <w:tc>
          <w:tcPr>
            <w:tcW w:w="7994" w:type="dxa"/>
          </w:tcPr>
          <w:p w:rsidR="00B04ECA" w:rsidRDefault="00B04ECA">
            <w:pPr>
              <w:pStyle w:val="ConsPlusNormal"/>
            </w:pPr>
            <w:r>
              <w:t>Предоставление услуг парикмахерскими и салонами красоты</w:t>
            </w:r>
          </w:p>
        </w:tc>
      </w:tr>
      <w:tr w:rsidR="00B04ECA">
        <w:tc>
          <w:tcPr>
            <w:tcW w:w="1077" w:type="dxa"/>
          </w:tcPr>
          <w:p w:rsidR="00B04ECA" w:rsidRDefault="00B04ECA">
            <w:pPr>
              <w:pStyle w:val="ConsPlusNormal"/>
              <w:jc w:val="center"/>
            </w:pPr>
            <w:r>
              <w:t>96.04</w:t>
            </w:r>
          </w:p>
        </w:tc>
        <w:tc>
          <w:tcPr>
            <w:tcW w:w="7994" w:type="dxa"/>
          </w:tcPr>
          <w:p w:rsidR="00B04ECA" w:rsidRDefault="00B04ECA">
            <w:pPr>
              <w:pStyle w:val="ConsPlusNormal"/>
            </w:pPr>
            <w:r>
              <w:t>Деятельность физкультурно-оздоровительная</w:t>
            </w:r>
          </w:p>
        </w:tc>
      </w:tr>
    </w:tbl>
    <w:p w:rsidR="00B04ECA" w:rsidRDefault="00B04ECA">
      <w:pPr>
        <w:pStyle w:val="ConsPlusNormal"/>
        <w:jc w:val="both"/>
      </w:pPr>
    </w:p>
    <w:p w:rsidR="00B04ECA" w:rsidRDefault="00B04ECA">
      <w:pPr>
        <w:pStyle w:val="ConsPlusNormal"/>
        <w:ind w:firstLine="540"/>
        <w:jc w:val="both"/>
      </w:pPr>
      <w:r>
        <w:t>Право на применение налоговых ставок, установленных настоящей частью, предоставляется налогоплательщику при выполнении следующих условий:</w:t>
      </w:r>
    </w:p>
    <w:p w:rsidR="00B04ECA" w:rsidRDefault="00B04ECA">
      <w:pPr>
        <w:pStyle w:val="ConsPlusNormal"/>
        <w:spacing w:before="220"/>
        <w:ind w:firstLine="540"/>
        <w:jc w:val="both"/>
      </w:pPr>
      <w:r>
        <w:t>1) совокупная доля доходов по видам экономической деятельности, предусмотренным настоящей частью, в общем объеме доходов по всем видам экономической деятельности составляет за налоговый период не менее 70 процентов;</w:t>
      </w:r>
    </w:p>
    <w:p w:rsidR="00B04ECA" w:rsidRDefault="00B04ECA">
      <w:pPr>
        <w:pStyle w:val="ConsPlusNormal"/>
        <w:spacing w:before="220"/>
        <w:ind w:firstLine="540"/>
        <w:jc w:val="both"/>
      </w:pPr>
      <w:r>
        <w:t>2) представление налогоплательщиком в налоговый орган по месту учета в сроки, установленные для представления налоговой декларации по налогу, уплачиваемому в связи с применением упрощенной системы налогообложения, книги учета доходов и расходов организаций и индивидуальных предпринимателей, применяющих упрощенную систему налогообложения, и расчета доли доходов от реализации осуществляемых налогоплательщиком видов экономической деятельности, предусмотренных настоящей частью, в общем объеме доходов от реализации товаров (работ, услуг) за налоговый период.</w:t>
      </w:r>
    </w:p>
    <w:p w:rsidR="00B04ECA" w:rsidRDefault="00B04ECA">
      <w:pPr>
        <w:pStyle w:val="ConsPlusNormal"/>
        <w:jc w:val="both"/>
      </w:pPr>
      <w:r>
        <w:t>(часть 10 введена Законом УР от 04.10.2021 N 104-РЗ)</w:t>
      </w:r>
    </w:p>
    <w:p w:rsidR="00B04ECA" w:rsidRDefault="00B04ECA">
      <w:pPr>
        <w:pStyle w:val="ConsPlusNormal"/>
        <w:spacing w:before="220"/>
        <w:ind w:firstLine="540"/>
        <w:jc w:val="both"/>
      </w:pPr>
      <w:r>
        <w:t>11. Установить в 2022 - 2023 годах для налогоплательщиков, выбравших в качестве объекта налогообложения доходы, налоговую ставку в размере 2 процентов и выбравших в качестве объекта налогообложения доходы, уменьшенные на величину расходов, налоговую ставку в размере 5 процентов, являющихся субъектами малого и среднего предпринимательства, включенными в Единый реестр субъектов малого и среднего предпринимательства, участвующих в создании объектов туристической инфраструктуры в рамках национального проекта "Туризм и индустрия гостеприимства" и заключивших соглашение с уполномоченным Правительством Удмуртской Республики исполнительным органом государственной власти Удмуртской Республики, при условии осуществления основного вида экономической деятельности, соответствующего кодам Общероссийского классификатора видов экономической деятельности:</w:t>
      </w:r>
    </w:p>
    <w:p w:rsidR="00B04ECA" w:rsidRDefault="00B04E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7994"/>
      </w:tblGrid>
      <w:tr w:rsidR="00B04ECA">
        <w:tc>
          <w:tcPr>
            <w:tcW w:w="1077" w:type="dxa"/>
          </w:tcPr>
          <w:p w:rsidR="00B04ECA" w:rsidRDefault="00B04ECA">
            <w:pPr>
              <w:pStyle w:val="ConsPlusNormal"/>
              <w:jc w:val="center"/>
            </w:pPr>
            <w:r>
              <w:t>55.10</w:t>
            </w:r>
          </w:p>
        </w:tc>
        <w:tc>
          <w:tcPr>
            <w:tcW w:w="7994" w:type="dxa"/>
          </w:tcPr>
          <w:p w:rsidR="00B04ECA" w:rsidRDefault="00B04ECA">
            <w:pPr>
              <w:pStyle w:val="ConsPlusNormal"/>
            </w:pPr>
            <w:r>
              <w:t>Деятельность гостиниц и прочих мест для временного проживания</w:t>
            </w:r>
          </w:p>
        </w:tc>
      </w:tr>
      <w:tr w:rsidR="00B04ECA">
        <w:tc>
          <w:tcPr>
            <w:tcW w:w="1077" w:type="dxa"/>
          </w:tcPr>
          <w:p w:rsidR="00B04ECA" w:rsidRDefault="00B04ECA">
            <w:pPr>
              <w:pStyle w:val="ConsPlusNormal"/>
              <w:jc w:val="center"/>
            </w:pPr>
            <w:r>
              <w:t>55.30</w:t>
            </w:r>
          </w:p>
        </w:tc>
        <w:tc>
          <w:tcPr>
            <w:tcW w:w="7994" w:type="dxa"/>
          </w:tcPr>
          <w:p w:rsidR="00B04ECA" w:rsidRDefault="00B04ECA">
            <w:pPr>
              <w:pStyle w:val="ConsPlusNormal"/>
            </w:pPr>
            <w:r>
              <w:t>Деятельность по предоставлению мест для временного проживания в кемпингах, жилых автофургонах и туристических автоприцепах</w:t>
            </w:r>
          </w:p>
        </w:tc>
      </w:tr>
      <w:tr w:rsidR="00B04ECA">
        <w:tc>
          <w:tcPr>
            <w:tcW w:w="1077" w:type="dxa"/>
          </w:tcPr>
          <w:p w:rsidR="00B04ECA" w:rsidRDefault="00B04ECA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94" w:type="dxa"/>
          </w:tcPr>
          <w:p w:rsidR="00B04ECA" w:rsidRDefault="00B04ECA">
            <w:pPr>
              <w:pStyle w:val="ConsPlusNormal"/>
            </w:pPr>
            <w:r>
              <w:t>Деятельность по предоставлению продуктов питания и напитков</w:t>
            </w:r>
          </w:p>
        </w:tc>
      </w:tr>
    </w:tbl>
    <w:p w:rsidR="00B04ECA" w:rsidRDefault="00B04ECA">
      <w:pPr>
        <w:pStyle w:val="ConsPlusNormal"/>
        <w:jc w:val="both"/>
      </w:pPr>
    </w:p>
    <w:p w:rsidR="00B04ECA" w:rsidRDefault="00B04ECA">
      <w:pPr>
        <w:pStyle w:val="ConsPlusNormal"/>
        <w:jc w:val="both"/>
      </w:pPr>
      <w:r>
        <w:t>(часть 11 введена Законом УР от 04.10.2021 N 104-РЗ)</w:t>
      </w:r>
    </w:p>
    <w:p w:rsidR="00B04ECA" w:rsidRDefault="00B04ECA">
      <w:pPr>
        <w:pStyle w:val="ConsPlusNormal"/>
        <w:spacing w:before="220"/>
        <w:ind w:firstLine="540"/>
        <w:jc w:val="both"/>
      </w:pPr>
      <w:r>
        <w:t>12. Установить налоговую ставку для резидентов территорий опережающего социально-экономического развития, созданных на территории Удмуртской Республики (далее - резиденты территорий опережающего социально-экономического развития), выбравших в качестве объекта налогообложения доходы, в размере 2 процентов и выбравших в качестве объекта налогообложения доходы, уменьшенные на величину расходов, в размере 5 процентов.</w:t>
      </w:r>
    </w:p>
    <w:p w:rsidR="00B04ECA" w:rsidRDefault="00B04ECA">
      <w:pPr>
        <w:pStyle w:val="ConsPlusNormal"/>
        <w:spacing w:before="220"/>
        <w:ind w:firstLine="540"/>
        <w:jc w:val="both"/>
      </w:pPr>
      <w:r>
        <w:t xml:space="preserve">Налоговые ставки для резидентов территорий опережающего социально-экономического </w:t>
      </w:r>
      <w:r>
        <w:lastRenderedPageBreak/>
        <w:t>развития устанавливаются до окончания периода функционирования такой территории опережающего социально-экономического развития на территории Удмуртской Республики.</w:t>
      </w:r>
    </w:p>
    <w:p w:rsidR="00B04ECA" w:rsidRDefault="00B04ECA">
      <w:pPr>
        <w:pStyle w:val="ConsPlusNormal"/>
        <w:spacing w:before="220"/>
        <w:ind w:firstLine="540"/>
        <w:jc w:val="both"/>
      </w:pPr>
      <w:r>
        <w:t>В случае прекращения статуса резидента территории опережающего социально-экономического развития право на применение налоговой ставки, указанной в настоящей части, утрачивается с начала налогового периода, в котором резидент территории опережающего социально-экономического развития исключен из реестра резидентов территорий опережающего социально-экономического развития.</w:t>
      </w:r>
    </w:p>
    <w:p w:rsidR="00B04ECA" w:rsidRDefault="00B04ECA">
      <w:pPr>
        <w:pStyle w:val="ConsPlusNormal"/>
        <w:jc w:val="both"/>
      </w:pPr>
      <w:r>
        <w:t>(часть 12 введена Законом УР от 04.10.2021 N 104-РЗ)</w:t>
      </w:r>
    </w:p>
    <w:p w:rsidR="00B04ECA" w:rsidRDefault="00B04ECA">
      <w:pPr>
        <w:pStyle w:val="ConsPlusNormal"/>
        <w:spacing w:before="220"/>
        <w:ind w:firstLine="540"/>
        <w:jc w:val="both"/>
      </w:pPr>
      <w:bookmarkStart w:id="9" w:name="P297"/>
      <w:bookmarkEnd w:id="9"/>
      <w:r>
        <w:t>13. Установить в 2022 году налоговую ставку для субъектов малого и среднего предпринимательства, включенных в Единый реестр субъектов малого и среднего предпринимательства и осуществляющих деятельность на территории Удмуртской Республики, выбравших в качестве объекта налогообложения доходы, налоговую ставку в размере 4 процентов, и выбравших в качестве объекта налогообложения доходы, уменьшенные на величину расходов, в размере 10 процентов, перешедших с 1 января 2021 года на применение упрощенной системы налогообложения после снятия с учета в качестве плательщика единого налога на вмененный доход.</w:t>
      </w:r>
    </w:p>
    <w:p w:rsidR="00B04ECA" w:rsidRDefault="00B04ECA">
      <w:pPr>
        <w:pStyle w:val="ConsPlusNormal"/>
        <w:spacing w:before="220"/>
        <w:ind w:firstLine="540"/>
        <w:jc w:val="both"/>
      </w:pPr>
      <w:r>
        <w:t>Право на применение ставок, предусмотренных абзацем первым настоящей части, распространяется в том числе на налогоплательщиков, совмещавших специальный налоговый режим в виде единого налога на вмененный доход с иными режимами налогообложения в 2020 году до прекращения действия главы 26.3 Налогового кодекса Российской Федерации.</w:t>
      </w:r>
    </w:p>
    <w:p w:rsidR="00B04ECA" w:rsidRDefault="00B04ECA">
      <w:pPr>
        <w:pStyle w:val="ConsPlusNormal"/>
        <w:jc w:val="both"/>
      </w:pPr>
      <w:r>
        <w:t>(часть 13 введена Законом УР от 26.11.2021 N 120-РЗ)</w:t>
      </w:r>
    </w:p>
    <w:p w:rsidR="00B04ECA" w:rsidRDefault="00B04ECA">
      <w:pPr>
        <w:pStyle w:val="ConsPlusNormal"/>
        <w:spacing w:before="220"/>
        <w:ind w:firstLine="540"/>
        <w:jc w:val="both"/>
      </w:pPr>
      <w:r>
        <w:t>14. Установить в 2021 году для налогоплательщиков, выбравших в качестве объекта налогообложения доходы, налоговую ставку в размере 1 процента, и выбравших в качестве объекта налогообложения доходы, уменьшенные на величину расходов, налоговую ставку в размере 5 процентов, информация о которых содержится в Едином государственном реестре юридических лиц и Едином государственном реестре индивидуальных предпринимателей по состоянию на 1 января 2021 года, зарегистрированных на территории Удмуртской Республики и осуществляющих основной или дополнительный вид экономической деятельности, предусмотренный Общероссийским классификатором видов экономической деятельности:</w:t>
      </w:r>
    </w:p>
    <w:p w:rsidR="00B04ECA" w:rsidRDefault="00B04E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443"/>
        <w:gridCol w:w="3118"/>
      </w:tblGrid>
      <w:tr w:rsidR="00B04ECA">
        <w:tc>
          <w:tcPr>
            <w:tcW w:w="510" w:type="dxa"/>
          </w:tcPr>
          <w:p w:rsidR="00B04ECA" w:rsidRDefault="00B04E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43" w:type="dxa"/>
          </w:tcPr>
          <w:p w:rsidR="00B04ECA" w:rsidRDefault="00B04ECA">
            <w:pPr>
              <w:pStyle w:val="ConsPlusNormal"/>
              <w:jc w:val="center"/>
            </w:pPr>
            <w:r>
              <w:t>Виды экономической деятельности</w:t>
            </w:r>
          </w:p>
        </w:tc>
        <w:tc>
          <w:tcPr>
            <w:tcW w:w="3118" w:type="dxa"/>
          </w:tcPr>
          <w:p w:rsidR="00B04ECA" w:rsidRDefault="00B04ECA">
            <w:pPr>
              <w:pStyle w:val="ConsPlusNormal"/>
              <w:jc w:val="center"/>
            </w:pPr>
            <w:r>
              <w:t>Код по Общероссийскому классификатору видов экономической деятельности</w:t>
            </w:r>
          </w:p>
        </w:tc>
      </w:tr>
      <w:tr w:rsidR="00B04ECA">
        <w:tc>
          <w:tcPr>
            <w:tcW w:w="510" w:type="dxa"/>
          </w:tcPr>
          <w:p w:rsidR="00B04ECA" w:rsidRDefault="00B04E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43" w:type="dxa"/>
          </w:tcPr>
          <w:p w:rsidR="00B04ECA" w:rsidRDefault="00B04ECA">
            <w:pPr>
              <w:pStyle w:val="ConsPlusNormal"/>
            </w:pPr>
            <w:r>
              <w:t>Деятельность по предоставлению продуктов питания и напитков</w:t>
            </w:r>
          </w:p>
        </w:tc>
        <w:tc>
          <w:tcPr>
            <w:tcW w:w="3118" w:type="dxa"/>
          </w:tcPr>
          <w:p w:rsidR="00B04ECA" w:rsidRDefault="00B04ECA">
            <w:pPr>
              <w:pStyle w:val="ConsPlusNormal"/>
              <w:jc w:val="center"/>
            </w:pPr>
            <w:r>
              <w:t>56</w:t>
            </w:r>
          </w:p>
        </w:tc>
      </w:tr>
      <w:tr w:rsidR="00B04ECA">
        <w:tc>
          <w:tcPr>
            <w:tcW w:w="510" w:type="dxa"/>
          </w:tcPr>
          <w:p w:rsidR="00B04ECA" w:rsidRDefault="00B04E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43" w:type="dxa"/>
          </w:tcPr>
          <w:p w:rsidR="00B04ECA" w:rsidRDefault="00B04ECA">
            <w:pPr>
              <w:pStyle w:val="ConsPlusNormal"/>
            </w:pPr>
            <w:r>
              <w:t>Деятельность в области демонстрации кинофильмов</w:t>
            </w:r>
          </w:p>
        </w:tc>
        <w:tc>
          <w:tcPr>
            <w:tcW w:w="3118" w:type="dxa"/>
          </w:tcPr>
          <w:p w:rsidR="00B04ECA" w:rsidRDefault="00B04ECA">
            <w:pPr>
              <w:pStyle w:val="ConsPlusNormal"/>
              <w:jc w:val="center"/>
            </w:pPr>
            <w:r>
              <w:t>59.14</w:t>
            </w:r>
          </w:p>
        </w:tc>
      </w:tr>
      <w:tr w:rsidR="00B04ECA">
        <w:tc>
          <w:tcPr>
            <w:tcW w:w="510" w:type="dxa"/>
          </w:tcPr>
          <w:p w:rsidR="00B04ECA" w:rsidRDefault="00B04E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43" w:type="dxa"/>
          </w:tcPr>
          <w:p w:rsidR="00B04ECA" w:rsidRDefault="00B04ECA">
            <w:pPr>
              <w:pStyle w:val="ConsPlusNormal"/>
            </w:pPr>
            <w:r>
              <w:t>Деятельность по бронированию билетов на культурно-развлекательные мероприятия</w:t>
            </w:r>
          </w:p>
        </w:tc>
        <w:tc>
          <w:tcPr>
            <w:tcW w:w="3118" w:type="dxa"/>
          </w:tcPr>
          <w:p w:rsidR="00B04ECA" w:rsidRDefault="00B04ECA">
            <w:pPr>
              <w:pStyle w:val="ConsPlusNormal"/>
              <w:jc w:val="center"/>
            </w:pPr>
            <w:r>
              <w:t>79.90.31</w:t>
            </w:r>
          </w:p>
        </w:tc>
      </w:tr>
      <w:tr w:rsidR="00B04ECA">
        <w:tc>
          <w:tcPr>
            <w:tcW w:w="510" w:type="dxa"/>
          </w:tcPr>
          <w:p w:rsidR="00B04ECA" w:rsidRDefault="00B04E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443" w:type="dxa"/>
          </w:tcPr>
          <w:p w:rsidR="00B04ECA" w:rsidRDefault="00B04ECA">
            <w:pPr>
              <w:pStyle w:val="ConsPlusNormal"/>
            </w:pPr>
            <w:r>
              <w:t>Деятельность в области исполнительских искусств</w:t>
            </w:r>
          </w:p>
        </w:tc>
        <w:tc>
          <w:tcPr>
            <w:tcW w:w="3118" w:type="dxa"/>
          </w:tcPr>
          <w:p w:rsidR="00B04ECA" w:rsidRDefault="00B04ECA">
            <w:pPr>
              <w:pStyle w:val="ConsPlusNormal"/>
              <w:jc w:val="center"/>
            </w:pPr>
            <w:r>
              <w:t>90.01</w:t>
            </w:r>
          </w:p>
        </w:tc>
      </w:tr>
      <w:tr w:rsidR="00B04ECA">
        <w:tc>
          <w:tcPr>
            <w:tcW w:w="510" w:type="dxa"/>
          </w:tcPr>
          <w:p w:rsidR="00B04ECA" w:rsidRDefault="00B04E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443" w:type="dxa"/>
          </w:tcPr>
          <w:p w:rsidR="00B04ECA" w:rsidRDefault="00B04ECA">
            <w:pPr>
              <w:pStyle w:val="ConsPlusNormal"/>
            </w:pPr>
            <w:r>
              <w:t>Деятельность в области художественного творчества</w:t>
            </w:r>
          </w:p>
        </w:tc>
        <w:tc>
          <w:tcPr>
            <w:tcW w:w="3118" w:type="dxa"/>
          </w:tcPr>
          <w:p w:rsidR="00B04ECA" w:rsidRDefault="00B04ECA">
            <w:pPr>
              <w:pStyle w:val="ConsPlusNormal"/>
              <w:jc w:val="center"/>
            </w:pPr>
            <w:r>
              <w:t>90.03</w:t>
            </w:r>
          </w:p>
        </w:tc>
      </w:tr>
      <w:tr w:rsidR="00B04ECA">
        <w:tc>
          <w:tcPr>
            <w:tcW w:w="510" w:type="dxa"/>
          </w:tcPr>
          <w:p w:rsidR="00B04ECA" w:rsidRDefault="00B04E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43" w:type="dxa"/>
          </w:tcPr>
          <w:p w:rsidR="00B04ECA" w:rsidRDefault="00B04ECA">
            <w:pPr>
              <w:pStyle w:val="ConsPlusNormal"/>
            </w:pPr>
            <w:r>
              <w:t>Деятельность учреждений культуры и искусства</w:t>
            </w:r>
          </w:p>
        </w:tc>
        <w:tc>
          <w:tcPr>
            <w:tcW w:w="3118" w:type="dxa"/>
          </w:tcPr>
          <w:p w:rsidR="00B04ECA" w:rsidRDefault="00B04ECA">
            <w:pPr>
              <w:pStyle w:val="ConsPlusNormal"/>
              <w:jc w:val="center"/>
            </w:pPr>
            <w:r>
              <w:t>90.04</w:t>
            </w:r>
          </w:p>
        </w:tc>
      </w:tr>
      <w:tr w:rsidR="00B04ECA">
        <w:tc>
          <w:tcPr>
            <w:tcW w:w="510" w:type="dxa"/>
          </w:tcPr>
          <w:p w:rsidR="00B04ECA" w:rsidRDefault="00B04E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443" w:type="dxa"/>
          </w:tcPr>
          <w:p w:rsidR="00B04ECA" w:rsidRDefault="00B04ECA">
            <w:pPr>
              <w:pStyle w:val="ConsPlusNormal"/>
            </w:pPr>
            <w:r>
              <w:t>Деятельность библиотек и архивов</w:t>
            </w:r>
          </w:p>
        </w:tc>
        <w:tc>
          <w:tcPr>
            <w:tcW w:w="3118" w:type="dxa"/>
          </w:tcPr>
          <w:p w:rsidR="00B04ECA" w:rsidRDefault="00B04ECA">
            <w:pPr>
              <w:pStyle w:val="ConsPlusNormal"/>
              <w:jc w:val="center"/>
            </w:pPr>
            <w:r>
              <w:t>91.01</w:t>
            </w:r>
          </w:p>
        </w:tc>
      </w:tr>
      <w:tr w:rsidR="00B04ECA">
        <w:tc>
          <w:tcPr>
            <w:tcW w:w="510" w:type="dxa"/>
          </w:tcPr>
          <w:p w:rsidR="00B04ECA" w:rsidRDefault="00B04E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443" w:type="dxa"/>
          </w:tcPr>
          <w:p w:rsidR="00B04ECA" w:rsidRDefault="00B04ECA">
            <w:pPr>
              <w:pStyle w:val="ConsPlusNormal"/>
            </w:pPr>
            <w:r>
              <w:t>Деятельность музеев</w:t>
            </w:r>
          </w:p>
        </w:tc>
        <w:tc>
          <w:tcPr>
            <w:tcW w:w="3118" w:type="dxa"/>
          </w:tcPr>
          <w:p w:rsidR="00B04ECA" w:rsidRDefault="00B04ECA">
            <w:pPr>
              <w:pStyle w:val="ConsPlusNormal"/>
              <w:jc w:val="center"/>
            </w:pPr>
            <w:r>
              <w:t>91.02</w:t>
            </w:r>
          </w:p>
        </w:tc>
      </w:tr>
      <w:tr w:rsidR="00B04ECA">
        <w:tc>
          <w:tcPr>
            <w:tcW w:w="510" w:type="dxa"/>
          </w:tcPr>
          <w:p w:rsidR="00B04ECA" w:rsidRDefault="00B04ECA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5443" w:type="dxa"/>
          </w:tcPr>
          <w:p w:rsidR="00B04ECA" w:rsidRDefault="00B04ECA">
            <w:pPr>
              <w:pStyle w:val="ConsPlusNormal"/>
            </w:pPr>
            <w:r>
              <w:t>Деятельность по охране исторических мест и зданий, памятников культуры</w:t>
            </w:r>
          </w:p>
        </w:tc>
        <w:tc>
          <w:tcPr>
            <w:tcW w:w="3118" w:type="dxa"/>
          </w:tcPr>
          <w:p w:rsidR="00B04ECA" w:rsidRDefault="00B04ECA">
            <w:pPr>
              <w:pStyle w:val="ConsPlusNormal"/>
              <w:jc w:val="center"/>
            </w:pPr>
            <w:r>
              <w:t>91.03</w:t>
            </w:r>
          </w:p>
        </w:tc>
      </w:tr>
      <w:tr w:rsidR="00B04ECA">
        <w:tc>
          <w:tcPr>
            <w:tcW w:w="510" w:type="dxa"/>
          </w:tcPr>
          <w:p w:rsidR="00B04ECA" w:rsidRDefault="00B04E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443" w:type="dxa"/>
          </w:tcPr>
          <w:p w:rsidR="00B04ECA" w:rsidRDefault="00B04ECA">
            <w:pPr>
              <w:pStyle w:val="ConsPlusNormal"/>
            </w:pPr>
            <w:r>
              <w:t>Деятельность ботанических садов, зоопарков, государственных природных заповедников и национальных парков</w:t>
            </w:r>
          </w:p>
        </w:tc>
        <w:tc>
          <w:tcPr>
            <w:tcW w:w="3118" w:type="dxa"/>
          </w:tcPr>
          <w:p w:rsidR="00B04ECA" w:rsidRDefault="00B04ECA">
            <w:pPr>
              <w:pStyle w:val="ConsPlusNormal"/>
              <w:jc w:val="center"/>
            </w:pPr>
            <w:r>
              <w:t>91.04</w:t>
            </w:r>
          </w:p>
        </w:tc>
      </w:tr>
      <w:tr w:rsidR="00B04ECA">
        <w:tc>
          <w:tcPr>
            <w:tcW w:w="510" w:type="dxa"/>
          </w:tcPr>
          <w:p w:rsidR="00B04ECA" w:rsidRDefault="00B04E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443" w:type="dxa"/>
          </w:tcPr>
          <w:p w:rsidR="00B04ECA" w:rsidRDefault="00B04ECA">
            <w:pPr>
              <w:pStyle w:val="ConsPlusNormal"/>
            </w:pPr>
            <w:r>
              <w:t>Деятельность в области спорта</w:t>
            </w:r>
          </w:p>
        </w:tc>
        <w:tc>
          <w:tcPr>
            <w:tcW w:w="3118" w:type="dxa"/>
          </w:tcPr>
          <w:p w:rsidR="00B04ECA" w:rsidRDefault="00B04ECA">
            <w:pPr>
              <w:pStyle w:val="ConsPlusNormal"/>
              <w:jc w:val="center"/>
            </w:pPr>
            <w:r>
              <w:t>93.1</w:t>
            </w:r>
          </w:p>
        </w:tc>
      </w:tr>
      <w:tr w:rsidR="00B04ECA">
        <w:tc>
          <w:tcPr>
            <w:tcW w:w="510" w:type="dxa"/>
          </w:tcPr>
          <w:p w:rsidR="00B04ECA" w:rsidRDefault="00B04E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443" w:type="dxa"/>
          </w:tcPr>
          <w:p w:rsidR="00B04ECA" w:rsidRDefault="00B04ECA">
            <w:pPr>
              <w:pStyle w:val="ConsPlusNormal"/>
            </w:pPr>
            <w:r>
              <w:t>Деятельность в области отдыха и развлечений</w:t>
            </w:r>
          </w:p>
        </w:tc>
        <w:tc>
          <w:tcPr>
            <w:tcW w:w="3118" w:type="dxa"/>
          </w:tcPr>
          <w:p w:rsidR="00B04ECA" w:rsidRDefault="00B04ECA">
            <w:pPr>
              <w:pStyle w:val="ConsPlusNormal"/>
              <w:jc w:val="center"/>
            </w:pPr>
            <w:r>
              <w:t>93.2</w:t>
            </w:r>
          </w:p>
        </w:tc>
      </w:tr>
      <w:tr w:rsidR="00B04ECA">
        <w:tc>
          <w:tcPr>
            <w:tcW w:w="510" w:type="dxa"/>
          </w:tcPr>
          <w:p w:rsidR="00B04ECA" w:rsidRDefault="00B04E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443" w:type="dxa"/>
          </w:tcPr>
          <w:p w:rsidR="00B04ECA" w:rsidRDefault="00B04ECA">
            <w:pPr>
              <w:pStyle w:val="ConsPlusNormal"/>
            </w:pPr>
            <w:r>
              <w:t>Деятельность физкультурно-оздоровительная</w:t>
            </w:r>
          </w:p>
        </w:tc>
        <w:tc>
          <w:tcPr>
            <w:tcW w:w="3118" w:type="dxa"/>
          </w:tcPr>
          <w:p w:rsidR="00B04ECA" w:rsidRDefault="00B04ECA">
            <w:pPr>
              <w:pStyle w:val="ConsPlusNormal"/>
              <w:jc w:val="center"/>
            </w:pPr>
            <w:r>
              <w:t>96.04</w:t>
            </w:r>
          </w:p>
        </w:tc>
      </w:tr>
    </w:tbl>
    <w:p w:rsidR="00B04ECA" w:rsidRDefault="00B04ECA">
      <w:pPr>
        <w:pStyle w:val="ConsPlusNormal"/>
        <w:jc w:val="both"/>
      </w:pPr>
    </w:p>
    <w:p w:rsidR="00B04ECA" w:rsidRDefault="00B04ECA">
      <w:pPr>
        <w:pStyle w:val="ConsPlusNormal"/>
        <w:jc w:val="both"/>
      </w:pPr>
      <w:r>
        <w:t>(часть 14 введена Законом УР от 26.11.2021 N 120-РЗ)</w:t>
      </w:r>
    </w:p>
    <w:p w:rsidR="00B04ECA" w:rsidRDefault="00B04ECA">
      <w:pPr>
        <w:pStyle w:val="ConsPlusNormal"/>
        <w:spacing w:before="220"/>
        <w:ind w:firstLine="540"/>
        <w:jc w:val="both"/>
      </w:pPr>
      <w:bookmarkStart w:id="10" w:name="P346"/>
      <w:bookmarkEnd w:id="10"/>
      <w:r>
        <w:t>15. Установить в 2023 году для субъектов малого и среднего предпринимательства, включенных в Единый реестр субъектов малого и среднего предпринимательства и осуществляющих деятельность на территории Удмуртской Республики, выбравших в качестве объекта налогообложения доходы, налоговую ставку в размере 4,2 процента, и выбравших в качестве объекта налогообложения доходы, уменьшенные на величину расходов, в размере 10,2 процента, перешедших с 1 января 2021 года на применение упрощенной системы налогообложения после снятия с учета в качестве плательщика единого налога на вмененный доход.</w:t>
      </w:r>
    </w:p>
    <w:p w:rsidR="00B04ECA" w:rsidRDefault="00B04ECA">
      <w:pPr>
        <w:pStyle w:val="ConsPlusNormal"/>
        <w:spacing w:before="220"/>
        <w:ind w:firstLine="540"/>
        <w:jc w:val="both"/>
      </w:pPr>
      <w:r>
        <w:t>Право на применение ставок, предусмотренных абзацем первым настоящей части, распространяется в том числе на налогоплательщиков, совмещавших специальный налоговый режим в виде единого налога на вмененный доход с иными режимами налогообложения в 2020 году до прекращения действия главы 26.3 Налогового кодекса Российской Федерации.</w:t>
      </w:r>
    </w:p>
    <w:p w:rsidR="00B04ECA" w:rsidRDefault="00B04ECA">
      <w:pPr>
        <w:pStyle w:val="ConsPlusNormal"/>
        <w:jc w:val="both"/>
      </w:pPr>
      <w:r>
        <w:t>(часть 15 введена Законом УР от 24.11.2022 N 62-РЗ)</w:t>
      </w:r>
    </w:p>
    <w:p w:rsidR="00B04ECA" w:rsidRDefault="00B04ECA">
      <w:pPr>
        <w:pStyle w:val="ConsPlusNormal"/>
        <w:spacing w:before="220"/>
        <w:ind w:firstLine="540"/>
        <w:jc w:val="both"/>
      </w:pPr>
      <w:bookmarkStart w:id="11" w:name="P349"/>
      <w:bookmarkEnd w:id="11"/>
      <w:r>
        <w:t>16. Установить в 2022 - 2025 годах для организаций, выбравших в качестве объекта налогообложения доходы, налоговую ставку в размере 1 процента при их соответствии следующим условиям:</w:t>
      </w:r>
    </w:p>
    <w:p w:rsidR="00B04ECA" w:rsidRDefault="00B04ECA">
      <w:pPr>
        <w:pStyle w:val="ConsPlusNormal"/>
        <w:spacing w:before="220"/>
        <w:ind w:firstLine="540"/>
        <w:jc w:val="both"/>
      </w:pPr>
      <w:r>
        <w:t>1) организация по состоянию на 31 декабря истекшего налогового периода соответствует одному из условий:</w:t>
      </w:r>
    </w:p>
    <w:p w:rsidR="00B04ECA" w:rsidRDefault="00B04ECA">
      <w:pPr>
        <w:pStyle w:val="ConsPlusNormal"/>
        <w:spacing w:before="220"/>
        <w:ind w:firstLine="540"/>
        <w:jc w:val="both"/>
      </w:pPr>
      <w:r>
        <w:t>а) имеет государственную аккредитацию российской организации, осуществляющей деятельность в области информационных технологий, полученную в порядке, установленном Правительством Российской Федерации по согласованию с высшим исполнительным органом власти субъекта Российской Федерации, осуществляющего функции столицы Российской Федерации;</w:t>
      </w:r>
    </w:p>
    <w:p w:rsidR="00B04ECA" w:rsidRDefault="00B04ECA">
      <w:pPr>
        <w:pStyle w:val="ConsPlusNormal"/>
        <w:spacing w:before="220"/>
        <w:ind w:firstLine="540"/>
        <w:jc w:val="both"/>
      </w:pPr>
      <w:r>
        <w:t>б) основным видом экономической деятельности является вид экономической деятельности, относящийся к классам 61 - 63 Общероссийского классификатора видов экономической деятельности, утвержденного приказом Федерального агентства по техническому регулированию и метрологии от 31 января 2014 года N 14-ст;</w:t>
      </w:r>
    </w:p>
    <w:p w:rsidR="00B04ECA" w:rsidRDefault="00B04ECA">
      <w:pPr>
        <w:pStyle w:val="ConsPlusNormal"/>
        <w:spacing w:before="220"/>
        <w:ind w:firstLine="540"/>
        <w:jc w:val="both"/>
      </w:pPr>
      <w:r>
        <w:t>2) среднесписочная численность работников организации за налоговый период, в котором применяется налоговая ставка, составляет не менее 90 процентов от среднесписочной численности работников организации, отраженной организацией в составе расчета по страховым взносам за предшествующий расчетный период, предоставляемого в налоговый орган.</w:t>
      </w:r>
    </w:p>
    <w:p w:rsidR="00B04ECA" w:rsidRDefault="00B04ECA">
      <w:pPr>
        <w:pStyle w:val="ConsPlusNormal"/>
        <w:jc w:val="both"/>
      </w:pPr>
      <w:r>
        <w:t>(часть 16 введена Законом УР от 24.11.2022 N 62-РЗ)</w:t>
      </w:r>
    </w:p>
    <w:p w:rsidR="00B04ECA" w:rsidRDefault="00B04ECA">
      <w:pPr>
        <w:pStyle w:val="ConsPlusNormal"/>
        <w:spacing w:before="220"/>
        <w:ind w:firstLine="540"/>
        <w:jc w:val="both"/>
      </w:pPr>
      <w:bookmarkStart w:id="12" w:name="P355"/>
      <w:bookmarkEnd w:id="12"/>
      <w:r>
        <w:t xml:space="preserve">17. Установить в 2022 - 2025 годах для организаций, выбравших в качестве объекта налогообложения доходы, уменьшенные на величину расходов, налоговую ставку в размере 5 </w:t>
      </w:r>
      <w:r>
        <w:lastRenderedPageBreak/>
        <w:t>процентов при их соответствии следующим условиям:</w:t>
      </w:r>
    </w:p>
    <w:p w:rsidR="00B04ECA" w:rsidRDefault="00B04ECA">
      <w:pPr>
        <w:pStyle w:val="ConsPlusNormal"/>
        <w:spacing w:before="220"/>
        <w:ind w:firstLine="540"/>
        <w:jc w:val="both"/>
      </w:pPr>
      <w:r>
        <w:t>1) организация по состоянию на 31 декабря истекшего налогового периода соответствует одному из условий:</w:t>
      </w:r>
    </w:p>
    <w:p w:rsidR="00B04ECA" w:rsidRDefault="00B04ECA">
      <w:pPr>
        <w:pStyle w:val="ConsPlusNormal"/>
        <w:spacing w:before="220"/>
        <w:ind w:firstLine="540"/>
        <w:jc w:val="both"/>
      </w:pPr>
      <w:r>
        <w:t>а) имеет государственную аккредитацию российской организации, осуществляющей деятельность в области информационных технологий, полученную в порядке, установленном Правительством Российской Федерации по согласованию с высшим исполнительным органом власти субъекта Российской Федерации, осуществляющего функции столицы Российской Федерации;</w:t>
      </w:r>
    </w:p>
    <w:p w:rsidR="00B04ECA" w:rsidRDefault="00B04ECA">
      <w:pPr>
        <w:pStyle w:val="ConsPlusNormal"/>
        <w:spacing w:before="220"/>
        <w:ind w:firstLine="540"/>
        <w:jc w:val="both"/>
      </w:pPr>
      <w:r>
        <w:t>б) основным видом экономической деятельности является вид экономической деятельности, относящийся к классам 61 - 63 Общероссийского классификатора видов экономической деятельности, утвержденного приказом Федерального агентства по техническому регулированию и метрологии от 31 января 2014 года N 14-ст;</w:t>
      </w:r>
    </w:p>
    <w:p w:rsidR="00B04ECA" w:rsidRDefault="00B04ECA">
      <w:pPr>
        <w:pStyle w:val="ConsPlusNormal"/>
        <w:spacing w:before="220"/>
        <w:ind w:firstLine="540"/>
        <w:jc w:val="both"/>
      </w:pPr>
      <w:r>
        <w:t>2) среднесписочная численность работников организации за налоговый период, в котором применяется налоговая ставка, составляет не менее 90 процентов от среднесписочной численности работников организации, отраженной организацией в составе расчета по страховым взносам за предшествующий расчетный период, предоставляемого в налоговый орган.</w:t>
      </w:r>
    </w:p>
    <w:p w:rsidR="00B04ECA" w:rsidRDefault="00B04ECA">
      <w:pPr>
        <w:pStyle w:val="ConsPlusNormal"/>
        <w:jc w:val="both"/>
      </w:pPr>
      <w:r>
        <w:t>(часть 17 введена Законом УР от 24.11.2022 N 62-РЗ)</w:t>
      </w:r>
    </w:p>
    <w:p w:rsidR="00B04ECA" w:rsidRDefault="00B04ECA">
      <w:pPr>
        <w:pStyle w:val="ConsPlusNormal"/>
        <w:spacing w:before="220"/>
        <w:ind w:firstLine="540"/>
        <w:jc w:val="both"/>
      </w:pPr>
      <w:r>
        <w:t>18. В случае невыполнения хотя бы одного из условий, установленных частями 16 и 17 настоящей статьи, организация утрачивает право на получение пониженной налоговой ставки с начала налогового периода, в котором не выполнено данное условие.</w:t>
      </w:r>
    </w:p>
    <w:p w:rsidR="00B04ECA" w:rsidRDefault="00B04ECA">
      <w:pPr>
        <w:pStyle w:val="ConsPlusNormal"/>
        <w:spacing w:before="220"/>
        <w:ind w:firstLine="540"/>
        <w:jc w:val="both"/>
      </w:pPr>
      <w:r>
        <w:t>Право на применение пониженной налоговой ставки возникает у организации с 1-го числа налогового периода, следующего за налоговым периодом, в котором организация начала соответствовать условиям, установленным частями 16 и 17 настоящей статьи.</w:t>
      </w:r>
    </w:p>
    <w:p w:rsidR="00B04ECA" w:rsidRDefault="00B04ECA">
      <w:pPr>
        <w:pStyle w:val="ConsPlusNormal"/>
        <w:jc w:val="both"/>
      </w:pPr>
      <w:r>
        <w:t>(часть 18 введена Законом УР от 24.11.2022 N 62-РЗ)</w:t>
      </w:r>
    </w:p>
    <w:p w:rsidR="00B04ECA" w:rsidRDefault="00B04ECA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04E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ECA" w:rsidRDefault="00B04E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ECA" w:rsidRDefault="00B04E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4ECA" w:rsidRDefault="00B04ECA">
            <w:pPr>
              <w:pStyle w:val="ConsPlusNormal"/>
              <w:jc w:val="both"/>
            </w:pPr>
            <w:r>
              <w:rPr>
                <w:color w:val="392C69"/>
              </w:rPr>
              <w:t>Ст. 1.2 действует по 31.12.2024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ECA" w:rsidRDefault="00B04ECA">
            <w:pPr>
              <w:pStyle w:val="ConsPlusNormal"/>
            </w:pPr>
          </w:p>
        </w:tc>
      </w:tr>
    </w:tbl>
    <w:p w:rsidR="00B04ECA" w:rsidRDefault="00B04E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04E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ECA" w:rsidRDefault="00B04E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ECA" w:rsidRDefault="00B04E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4ECA" w:rsidRDefault="00B04ECA">
            <w:pPr>
              <w:pStyle w:val="ConsPlusNormal"/>
              <w:jc w:val="both"/>
            </w:pPr>
            <w:r>
              <w:rPr>
                <w:color w:val="392C69"/>
              </w:rPr>
              <w:t>Действие ст. 1.2 распространяется в том числе на организации и индивидуальных предпринимателей, впервые зарегистрированных на территории Удмуртской Республики в 2020 - 2022 годах в связи с переменой ими соответственно места нахождения и места жительства и применявших пониженные налоговые ставки до вступления в силу Закона УР от 24.11.2022 N 62-РЗ.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ECA" w:rsidRDefault="00B04ECA">
            <w:pPr>
              <w:pStyle w:val="ConsPlusNormal"/>
            </w:pPr>
          </w:p>
        </w:tc>
      </w:tr>
    </w:tbl>
    <w:p w:rsidR="00B04ECA" w:rsidRDefault="00B04ECA">
      <w:pPr>
        <w:pStyle w:val="ConsPlusTitle"/>
        <w:spacing w:before="280"/>
        <w:ind w:firstLine="540"/>
        <w:jc w:val="both"/>
        <w:outlineLvl w:val="0"/>
      </w:pPr>
      <w:r>
        <w:t>Статья 1.2</w:t>
      </w:r>
    </w:p>
    <w:p w:rsidR="00B04ECA" w:rsidRDefault="00B04ECA">
      <w:pPr>
        <w:pStyle w:val="ConsPlusNormal"/>
        <w:jc w:val="both"/>
      </w:pPr>
    </w:p>
    <w:p w:rsidR="00B04ECA" w:rsidRDefault="00B04ECA">
      <w:pPr>
        <w:pStyle w:val="ConsPlusNormal"/>
        <w:ind w:firstLine="540"/>
        <w:jc w:val="both"/>
      </w:pPr>
      <w:r>
        <w:t>(введена Законом УР от 29.11.2019 N 67-РЗ)</w:t>
      </w:r>
    </w:p>
    <w:p w:rsidR="00B04ECA" w:rsidRDefault="00B04ECA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04E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ECA" w:rsidRDefault="00B04E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ECA" w:rsidRDefault="00B04E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4ECA" w:rsidRDefault="00B04ECA">
            <w:pPr>
              <w:pStyle w:val="ConsPlusNormal"/>
              <w:jc w:val="both"/>
            </w:pPr>
            <w:r>
              <w:rPr>
                <w:color w:val="392C69"/>
              </w:rPr>
              <w:t>Действие ч. 1 ст. 1.2 распространяется в том числе на организации и индивидуальных предпринимателей, впервые зарегистрированных на территории Удмуртской Республики в 2020 - 2023 годах в связи с переменой ими соответственно места нахождения и места жительства и применявших налоговые ставки до вступления в силу Закона УР от 17.07.2023 N 74-РЗ.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ECA" w:rsidRDefault="00B04ECA">
            <w:pPr>
              <w:pStyle w:val="ConsPlusNormal"/>
            </w:pPr>
          </w:p>
        </w:tc>
      </w:tr>
    </w:tbl>
    <w:p w:rsidR="00B04ECA" w:rsidRDefault="00B04ECA">
      <w:pPr>
        <w:pStyle w:val="ConsPlusNormal"/>
        <w:spacing w:before="280"/>
        <w:ind w:firstLine="540"/>
        <w:jc w:val="both"/>
      </w:pPr>
      <w:r>
        <w:t>1. Установить налоговую ставку при применении упрощенной системы налогообложения для организаций и индивидуальных предпринимателей в следующих размерах:</w:t>
      </w:r>
    </w:p>
    <w:p w:rsidR="00B04ECA" w:rsidRDefault="00B04E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04E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ECA" w:rsidRDefault="00B04E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ECA" w:rsidRDefault="00B04E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4ECA" w:rsidRDefault="00B04ECA">
            <w:pPr>
              <w:pStyle w:val="ConsPlusNormal"/>
              <w:jc w:val="both"/>
            </w:pPr>
            <w:r>
              <w:rPr>
                <w:color w:val="392C69"/>
              </w:rPr>
              <w:t>Действие п. 1 ч. 1 ст. 1.2 распространяется на правоотношения, возникшие с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ECA" w:rsidRDefault="00B04ECA">
            <w:pPr>
              <w:pStyle w:val="ConsPlusNormal"/>
            </w:pPr>
          </w:p>
        </w:tc>
      </w:tr>
    </w:tbl>
    <w:p w:rsidR="00B04ECA" w:rsidRDefault="00B04ECA">
      <w:pPr>
        <w:pStyle w:val="ConsPlusNormal"/>
        <w:spacing w:before="280"/>
        <w:ind w:firstLine="540"/>
        <w:jc w:val="both"/>
      </w:pPr>
      <w:r>
        <w:t>1) для впервые зарегистрированных на территории Удмуртской Республики в 2020 году в связи с переменой ими соответственно места нахождения и места жительства:</w:t>
      </w:r>
    </w:p>
    <w:p w:rsidR="00B04ECA" w:rsidRDefault="00B04ECA">
      <w:pPr>
        <w:pStyle w:val="ConsPlusNormal"/>
        <w:spacing w:before="220"/>
        <w:ind w:firstLine="540"/>
        <w:jc w:val="both"/>
      </w:pPr>
      <w:r>
        <w:t>а) 1 процент в течение налогового периода, в котором налогоплательщик впервые зарегистрировался на территории Удмуртской Республики, 3 процента в течение двух следующих налоговых периодов и 1 процент в течение пяти следующих налоговых периодов непрерывно - в случае, если объектом налогообложения являются доходы;</w:t>
      </w:r>
    </w:p>
    <w:p w:rsidR="00B04ECA" w:rsidRDefault="00B04ECA">
      <w:pPr>
        <w:pStyle w:val="ConsPlusNormal"/>
        <w:spacing w:before="220"/>
        <w:ind w:firstLine="540"/>
        <w:jc w:val="both"/>
      </w:pPr>
      <w:r>
        <w:t>б) 5 процентов в течение восьми налоговых периодов непрерывно, начиная с налогового периода, в котором налогоплательщик впервые зарегистрировался на территории Удмуртской Республики, - в случае, если объектом налогообложения являются доходы, уменьшенные на величину расходов;</w:t>
      </w:r>
    </w:p>
    <w:p w:rsidR="00B04ECA" w:rsidRDefault="00B04ECA">
      <w:pPr>
        <w:pStyle w:val="ConsPlusNormal"/>
        <w:spacing w:before="220"/>
        <w:ind w:firstLine="540"/>
        <w:jc w:val="both"/>
      </w:pPr>
      <w:r>
        <w:t>2) для впервые зарегистрированных на территории Удмуртской Республики в 2021 году в связи с переменой ими соответственно места нахождения и места жительства:</w:t>
      </w:r>
    </w:p>
    <w:p w:rsidR="00B04ECA" w:rsidRDefault="00B04ECA">
      <w:pPr>
        <w:pStyle w:val="ConsPlusNormal"/>
        <w:spacing w:before="220"/>
        <w:ind w:firstLine="540"/>
        <w:jc w:val="both"/>
      </w:pPr>
      <w:r>
        <w:t>а) 1 процент в течение налогового периода, в котором налогоплательщик впервые зарегистрировался на территории Удмуртской Республики, 3 процента в течение двух следующих налоговых периодов и 1 процент в течение четырех следующих налоговых периодов непрерывно - в случае, если объектом налогообложения являются доходы;</w:t>
      </w:r>
    </w:p>
    <w:p w:rsidR="00B04ECA" w:rsidRDefault="00B04ECA">
      <w:pPr>
        <w:pStyle w:val="ConsPlusNormal"/>
        <w:spacing w:before="220"/>
        <w:ind w:firstLine="540"/>
        <w:jc w:val="both"/>
      </w:pPr>
      <w:r>
        <w:t>б) 5 процентов в течение семи налоговых периодов непрерывно, начиная с налогового периода, в котором налогоплательщик впервые зарегистрировался на территории Удмуртской Республики, - в случае, если объектом налогообложения являются доходы, уменьшенные на величину расходов;</w:t>
      </w:r>
    </w:p>
    <w:p w:rsidR="00B04ECA" w:rsidRDefault="00B04ECA">
      <w:pPr>
        <w:pStyle w:val="ConsPlusNormal"/>
        <w:spacing w:before="220"/>
        <w:ind w:firstLine="540"/>
        <w:jc w:val="both"/>
      </w:pPr>
      <w:r>
        <w:t>3) для впервые зарегистрированных на территории Удмуртской Республики в 2022 году в связи с переменой ими соответственно места нахождения и места жительства:</w:t>
      </w:r>
    </w:p>
    <w:p w:rsidR="00B04ECA" w:rsidRDefault="00B04ECA">
      <w:pPr>
        <w:pStyle w:val="ConsPlusNormal"/>
        <w:spacing w:before="220"/>
        <w:ind w:firstLine="540"/>
        <w:jc w:val="both"/>
      </w:pPr>
      <w:r>
        <w:t>а) 1 процент в течение налогового периода, в котором налогоплательщик впервые зарегистрировался на территории Удмуртской Республики, 3 процента в течение следующего налогового периода и 1 процент в течение четырех следующих налоговых периодов непрерывно - в случае, если объектом налогообложения являются доходы;</w:t>
      </w:r>
    </w:p>
    <w:p w:rsidR="00B04ECA" w:rsidRDefault="00B04ECA">
      <w:pPr>
        <w:pStyle w:val="ConsPlusNormal"/>
        <w:spacing w:before="220"/>
        <w:ind w:firstLine="540"/>
        <w:jc w:val="both"/>
      </w:pPr>
      <w:r>
        <w:t>б) 5 процентов в течение шести налоговых периодов непрерывно, начиная с налогового периода, в котором налогоплательщик впервые зарегистрировался на территории Удмуртской Республики, - в случае, если объектом налогообложения являются доходы, уменьшенные на величину расходов;</w:t>
      </w:r>
    </w:p>
    <w:p w:rsidR="00B04ECA" w:rsidRDefault="00B04ECA">
      <w:pPr>
        <w:pStyle w:val="ConsPlusNormal"/>
        <w:spacing w:before="220"/>
        <w:ind w:firstLine="540"/>
        <w:jc w:val="both"/>
      </w:pPr>
      <w:r>
        <w:t>4) для впервые зарегистрированных на территории Удмуртской Республики в 2023 - 2027 годах в связи с переменой ими соответственно места нахождения и места жительства:</w:t>
      </w:r>
    </w:p>
    <w:p w:rsidR="00B04ECA" w:rsidRDefault="00B04ECA">
      <w:pPr>
        <w:pStyle w:val="ConsPlusNormal"/>
        <w:spacing w:before="220"/>
        <w:ind w:firstLine="540"/>
        <w:jc w:val="both"/>
      </w:pPr>
      <w:r>
        <w:t>а) 1 процент в налоговых периодах 2023 - 2027 годов непрерывно, начиная с налогового периода, в котором налогоплательщик впервые зарегистрировался на территории Удмуртской Республики, - в случае, если объектом налогообложения являются доходы;</w:t>
      </w:r>
    </w:p>
    <w:p w:rsidR="00B04ECA" w:rsidRDefault="00B04ECA">
      <w:pPr>
        <w:pStyle w:val="ConsPlusNormal"/>
        <w:spacing w:before="220"/>
        <w:ind w:firstLine="540"/>
        <w:jc w:val="both"/>
      </w:pPr>
      <w:r>
        <w:t>б) 5 процентов в налоговых периодах 2023 - 2027 годов непрерывно, начиная с налогового периода, в котором налогоплательщик впервые зарегистрировался на территории Удмуртской Республики, - в случае, если объектом налогообложения являются доходы, уменьшенные на величину расходов.</w:t>
      </w:r>
    </w:p>
    <w:p w:rsidR="00B04ECA" w:rsidRDefault="00B04ECA">
      <w:pPr>
        <w:pStyle w:val="ConsPlusNormal"/>
        <w:jc w:val="both"/>
      </w:pPr>
      <w:r>
        <w:t>(часть 1 в ред. Закона УР от 17.07.2023 N 74-РЗ)</w:t>
      </w:r>
    </w:p>
    <w:p w:rsidR="00B04ECA" w:rsidRDefault="00B04ECA">
      <w:pPr>
        <w:pStyle w:val="ConsPlusNormal"/>
        <w:spacing w:before="220"/>
        <w:ind w:firstLine="540"/>
        <w:jc w:val="both"/>
      </w:pPr>
      <w:r>
        <w:t xml:space="preserve">2. Налогоплательщики, впервые зарегистрированные на территории Удмуртской Республики </w:t>
      </w:r>
      <w:r>
        <w:lastRenderedPageBreak/>
        <w:t>в связи с переменой ими места жительства (места нахождения), имеют право на применение налоговых ставок, установленных настоящей статьей, со дня их государственной регистрации на территории Удмуртской Республики.</w:t>
      </w:r>
    </w:p>
    <w:p w:rsidR="00B04ECA" w:rsidRDefault="00B04ECA">
      <w:pPr>
        <w:pStyle w:val="ConsPlusNormal"/>
        <w:jc w:val="both"/>
      </w:pPr>
      <w:r>
        <w:t>(часть 2 в ред. Закона УР от 30.11.2020 N 76-РЗ)</w:t>
      </w:r>
    </w:p>
    <w:p w:rsidR="00B04ECA" w:rsidRDefault="00B04ECA">
      <w:pPr>
        <w:pStyle w:val="ConsPlusNormal"/>
        <w:spacing w:before="220"/>
        <w:ind w:firstLine="540"/>
        <w:jc w:val="both"/>
      </w:pPr>
      <w:r>
        <w:t>3. Право на применение налоговых ставок, установленных настоящей статьей для организаций, наступает при условии, что среднесписочная численность работников организации за налоговый период, в котором применяется налоговая ставка, составляет не менее среднесписочной численности работников организации, отраженной налогоплательщиком в составе расчета по страховым взносам за предшествующий расчетный период, предоставляемого в налоговый орган, но не менее пяти человек.</w:t>
      </w:r>
    </w:p>
    <w:p w:rsidR="00B04ECA" w:rsidRDefault="00B04ECA">
      <w:pPr>
        <w:pStyle w:val="ConsPlusNormal"/>
        <w:jc w:val="both"/>
      </w:pPr>
      <w:r>
        <w:t>(часть 3 в ред. Закона УР от 30.11.2020 N 76-РЗ)</w:t>
      </w:r>
    </w:p>
    <w:p w:rsidR="00B04ECA" w:rsidRDefault="00B04ECA">
      <w:pPr>
        <w:pStyle w:val="ConsPlusNormal"/>
        <w:jc w:val="both"/>
      </w:pPr>
    </w:p>
    <w:p w:rsidR="00B04ECA" w:rsidRDefault="00B04ECA">
      <w:pPr>
        <w:pStyle w:val="ConsPlusTitle"/>
        <w:ind w:firstLine="540"/>
        <w:jc w:val="both"/>
        <w:outlineLvl w:val="0"/>
      </w:pPr>
      <w:r>
        <w:t>Статья 1.3</w:t>
      </w:r>
    </w:p>
    <w:p w:rsidR="00B04ECA" w:rsidRDefault="00B04ECA">
      <w:pPr>
        <w:pStyle w:val="ConsPlusNormal"/>
        <w:jc w:val="both"/>
      </w:pPr>
    </w:p>
    <w:p w:rsidR="00B04ECA" w:rsidRDefault="00B04ECA">
      <w:pPr>
        <w:pStyle w:val="ConsPlusNormal"/>
        <w:ind w:firstLine="540"/>
        <w:jc w:val="both"/>
      </w:pPr>
      <w:r>
        <w:t>(введена Законом УР от 28.07.2021 N 88-РЗ)</w:t>
      </w:r>
    </w:p>
    <w:p w:rsidR="00B04ECA" w:rsidRDefault="00B04ECA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04E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ECA" w:rsidRDefault="00B04E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ECA" w:rsidRDefault="00B04E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4ECA" w:rsidRDefault="00B04ECA">
            <w:pPr>
              <w:pStyle w:val="ConsPlusNormal"/>
              <w:jc w:val="both"/>
            </w:pPr>
            <w:r>
              <w:rPr>
                <w:color w:val="392C69"/>
              </w:rPr>
              <w:t>Действие ч. 1 ст. 1.3 распространяется в том числе на организации и индивидуальных предпринимателей, зарегистрированных на территории Удмуртской Республики в 2021 и 2022 годах в связи с переменой ими соответственно места нахождения и места жительства и применявших налоговые ставки до вступления в силу Закона УР от 17.07.2023 N 74-РЗ.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ECA" w:rsidRDefault="00B04ECA">
            <w:pPr>
              <w:pStyle w:val="ConsPlusNormal"/>
            </w:pPr>
          </w:p>
        </w:tc>
      </w:tr>
    </w:tbl>
    <w:p w:rsidR="00B04ECA" w:rsidRDefault="00B04ECA">
      <w:pPr>
        <w:pStyle w:val="ConsPlusNormal"/>
        <w:spacing w:before="280"/>
        <w:ind w:firstLine="540"/>
        <w:jc w:val="both"/>
      </w:pPr>
      <w:r>
        <w:t>1. Установить налоговую ставку при применении упрощенной системы налогообложения для организаций и индивидуальных предпринимателей в следующих размерах:</w:t>
      </w:r>
    </w:p>
    <w:p w:rsidR="00B04ECA" w:rsidRDefault="00B04ECA">
      <w:pPr>
        <w:pStyle w:val="ConsPlusNormal"/>
        <w:spacing w:before="220"/>
        <w:ind w:firstLine="540"/>
        <w:jc w:val="both"/>
      </w:pPr>
      <w:r>
        <w:t>1) для организаций и индивидуальных предпринимателей, зарегистрированных на территории Удмуртской Республики в 2021 году в связи с переменой ими соответственно места нахождения и места жительства:</w:t>
      </w:r>
    </w:p>
    <w:p w:rsidR="00B04ECA" w:rsidRDefault="00B04ECA">
      <w:pPr>
        <w:pStyle w:val="ConsPlusNormal"/>
        <w:spacing w:before="220"/>
        <w:ind w:firstLine="540"/>
        <w:jc w:val="both"/>
      </w:pPr>
      <w:r>
        <w:t>а) 1 процент в течение налогового периода, следующего за налоговым периодом, в котором налогоплательщик зарегистрировался на территории Удмуртской Республики, 3 процента в течение следующего налогового периода и 1 процент в течение четырех следующих налоговых периодов непрерывно - в случае, если объектом налогообложения являются доходы;</w:t>
      </w:r>
    </w:p>
    <w:p w:rsidR="00B04ECA" w:rsidRDefault="00B04ECA">
      <w:pPr>
        <w:pStyle w:val="ConsPlusNormal"/>
        <w:spacing w:before="220"/>
        <w:ind w:firstLine="540"/>
        <w:jc w:val="both"/>
      </w:pPr>
      <w:r>
        <w:t>б) 5 процентов в течение шести налоговых периодов непрерывно, начиная с налогового периода, следующего за налоговым периодом, в котором налогоплательщик зарегистрировался на территории Удмуртской Республики, - в случае, если объектом налогообложения являются доходы, уменьшенные на величину расходов;</w:t>
      </w:r>
    </w:p>
    <w:p w:rsidR="00B04ECA" w:rsidRDefault="00B04ECA">
      <w:pPr>
        <w:pStyle w:val="ConsPlusNormal"/>
        <w:spacing w:before="220"/>
        <w:ind w:firstLine="540"/>
        <w:jc w:val="both"/>
      </w:pPr>
      <w:r>
        <w:t>2) для организаций и индивидуальных предпринимателей, зарегистрированных на территории Удмуртской Республики в 2022 - 2026 годах в связи с переменой ими соответственно места нахождения и места жительства:</w:t>
      </w:r>
    </w:p>
    <w:p w:rsidR="00B04ECA" w:rsidRDefault="00B04ECA">
      <w:pPr>
        <w:pStyle w:val="ConsPlusNormal"/>
        <w:spacing w:before="220"/>
        <w:ind w:firstLine="540"/>
        <w:jc w:val="both"/>
      </w:pPr>
      <w:r>
        <w:t>а) 1 процент в течение налоговых периодов 2023 - 2027 годов непрерывно, начиная с налогового периода, следующего за налоговым периодом, в котором налогоплательщик зарегистрировался на территории Удмуртской Республики, - в случае, если объектом налогообложения являются доходы;</w:t>
      </w:r>
    </w:p>
    <w:p w:rsidR="00B04ECA" w:rsidRDefault="00B04ECA">
      <w:pPr>
        <w:pStyle w:val="ConsPlusNormal"/>
        <w:spacing w:before="220"/>
        <w:ind w:firstLine="540"/>
        <w:jc w:val="both"/>
      </w:pPr>
      <w:r>
        <w:t>б) 5 процентов в течение налоговых периодов 2023 - 2027 годов непрерывно, начиная с налогового периода, следующего за налоговым периодом, в котором налогоплательщик зарегистрировался на территории Удмуртской Республики, - в случае, если объектом налогообложения являются доходы, уменьшенные на величину расходов.</w:t>
      </w:r>
    </w:p>
    <w:p w:rsidR="00B04ECA" w:rsidRDefault="00B04ECA">
      <w:pPr>
        <w:pStyle w:val="ConsPlusNormal"/>
        <w:jc w:val="both"/>
      </w:pPr>
      <w:r>
        <w:t>(часть 1 в ред. Закона УР от 17.07.2023 N 74-РЗ)</w:t>
      </w:r>
    </w:p>
    <w:p w:rsidR="00B04ECA" w:rsidRDefault="00B04E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04E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ECA" w:rsidRDefault="00B04E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ECA" w:rsidRDefault="00B04E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4ECA" w:rsidRDefault="00B04ECA">
            <w:pPr>
              <w:pStyle w:val="ConsPlusNormal"/>
              <w:jc w:val="both"/>
            </w:pPr>
            <w:r>
              <w:rPr>
                <w:color w:val="392C69"/>
              </w:rPr>
              <w:t>Действие ч. 2 ст. 1.3 распространяется в том числе на организации и индивидуальных предпринимателей, зарегистрированных на территории Удмуртской Республики в 2021 и 2022 годах в связи с переменой ими соответственно места нахождения и места жительства и применявших налоговые ставки до вступления в силу Закона УР от 17.07.2023 N 74-РЗ.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ECA" w:rsidRDefault="00B04ECA">
            <w:pPr>
              <w:pStyle w:val="ConsPlusNormal"/>
            </w:pPr>
          </w:p>
        </w:tc>
      </w:tr>
    </w:tbl>
    <w:p w:rsidR="00B04ECA" w:rsidRDefault="00B04E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04E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ECA" w:rsidRDefault="00B04E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ECA" w:rsidRDefault="00B04E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4ECA" w:rsidRDefault="00B04ECA">
            <w:pPr>
              <w:pStyle w:val="ConsPlusNormal"/>
              <w:jc w:val="both"/>
            </w:pPr>
            <w:r>
              <w:rPr>
                <w:color w:val="392C69"/>
              </w:rPr>
              <w:t>Действие ч. 2 ст. 1.3 распространяется на правоотношения, возникшие с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ECA" w:rsidRDefault="00B04ECA">
            <w:pPr>
              <w:pStyle w:val="ConsPlusNormal"/>
            </w:pPr>
          </w:p>
        </w:tc>
      </w:tr>
    </w:tbl>
    <w:p w:rsidR="00B04ECA" w:rsidRDefault="00B04ECA">
      <w:pPr>
        <w:pStyle w:val="ConsPlusNormal"/>
        <w:spacing w:before="280"/>
        <w:ind w:firstLine="540"/>
        <w:jc w:val="both"/>
      </w:pPr>
      <w:r>
        <w:t>2. Право на применение налоговых ставок, установленных настоящей статьей, имеют налогоплательщики, которые ранее были зарегистрированы на территории Удмуртской Республики и в период с 1 января 2021 года по 31 декабря 2026 года однократно сменившие место регистрации в связи с переменой места нахождения организации или места жительства индивидуального предпринимателя.</w:t>
      </w:r>
    </w:p>
    <w:p w:rsidR="00B04ECA" w:rsidRDefault="00B04ECA">
      <w:pPr>
        <w:pStyle w:val="ConsPlusNormal"/>
        <w:jc w:val="both"/>
      </w:pPr>
      <w:r>
        <w:t>(в ред. Закона УР от 17.07.2023 N 74-РЗ)</w:t>
      </w:r>
    </w:p>
    <w:p w:rsidR="00B04ECA" w:rsidRDefault="00B04ECA">
      <w:pPr>
        <w:pStyle w:val="ConsPlusNormal"/>
        <w:spacing w:before="220"/>
        <w:ind w:firstLine="540"/>
        <w:jc w:val="both"/>
      </w:pPr>
      <w:r>
        <w:t>3. Право на применение налоговых ставок, установленных настоящей статьей, для организаций наступает при условии, что среднесписочная численность работников организации за налоговый период, в котором применяется налоговая ставка, составляет не менее среднесписочной численности работников организации, отраженной налогоплательщиком в составе расчета по страховым взносам за предшествующий расчетный период, предоставляемого в налоговый орган, но не менее пяти человек.</w:t>
      </w:r>
    </w:p>
    <w:p w:rsidR="00B04ECA" w:rsidRDefault="00B04ECA">
      <w:pPr>
        <w:pStyle w:val="ConsPlusNormal"/>
        <w:jc w:val="both"/>
      </w:pPr>
    </w:p>
    <w:p w:rsidR="00B04ECA" w:rsidRDefault="00B04ECA">
      <w:pPr>
        <w:pStyle w:val="ConsPlusTitle"/>
        <w:ind w:firstLine="540"/>
        <w:jc w:val="both"/>
        <w:outlineLvl w:val="0"/>
      </w:pPr>
      <w:r>
        <w:t>Статья 1.4</w:t>
      </w:r>
    </w:p>
    <w:p w:rsidR="00B04ECA" w:rsidRDefault="00B04ECA">
      <w:pPr>
        <w:pStyle w:val="ConsPlusNormal"/>
        <w:jc w:val="both"/>
      </w:pPr>
    </w:p>
    <w:p w:rsidR="00B04ECA" w:rsidRDefault="00B04ECA">
      <w:pPr>
        <w:pStyle w:val="ConsPlusNormal"/>
        <w:ind w:firstLine="540"/>
        <w:jc w:val="both"/>
      </w:pPr>
      <w:r>
        <w:t>(введена Законом УР от 24.11.2022 N 62-РЗ)</w:t>
      </w:r>
    </w:p>
    <w:p w:rsidR="00B04ECA" w:rsidRDefault="00B04ECA">
      <w:pPr>
        <w:pStyle w:val="ConsPlusNormal"/>
        <w:jc w:val="both"/>
      </w:pPr>
    </w:p>
    <w:p w:rsidR="00B04ECA" w:rsidRDefault="00B04ECA">
      <w:pPr>
        <w:pStyle w:val="ConsPlusNormal"/>
        <w:ind w:firstLine="540"/>
        <w:jc w:val="both"/>
      </w:pPr>
      <w:r>
        <w:t>1. Установить для индивидуальных предпринимателей, впервые зарегистрированных на территории Удмуртской Республики в 2022 - 2024 годах, не осуществляющих видов предпринимательской деятельности в производственной, социальной и (или) научной сферах, а также в сфере бытовых услуг населению, определенных статьей 2 Закона Удмуртской Республики от 14 мая 2015 года N 32-РЗ "Об установлении налоговой ставки 0 процентов для налогоплательщиков - индивидуальных предпринимателей при применении упрощенной системы налогообложения и патентной системы налогообложения на территории Удмуртской Республики", налоговые ставки в следующих размерах:</w:t>
      </w:r>
    </w:p>
    <w:p w:rsidR="00B04ECA" w:rsidRDefault="00B04ECA">
      <w:pPr>
        <w:pStyle w:val="ConsPlusNormal"/>
        <w:spacing w:before="220"/>
        <w:ind w:firstLine="540"/>
        <w:jc w:val="both"/>
      </w:pPr>
      <w:r>
        <w:t>1) 1 процент в течение налогового периода, в котором налогоплательщик впервые зарегистрировался на территории Удмуртской Республики, и 3 процента в течение двух следующих налоговых периодов непрерывно - в случае, если объектом налогообложения являются доходы;</w:t>
      </w:r>
    </w:p>
    <w:p w:rsidR="00B04ECA" w:rsidRDefault="00B04ECA">
      <w:pPr>
        <w:pStyle w:val="ConsPlusNormal"/>
        <w:spacing w:before="220"/>
        <w:ind w:firstLine="540"/>
        <w:jc w:val="both"/>
      </w:pPr>
      <w:r>
        <w:t>2) 5 процентов в течение трех налоговых периодов непрерывно, начиная с налогового периода, в котором налогоплательщик впервые зарегистрировался на территории Удмуртской Республики, - в случае, если объектом налогообложения являются доходы, уменьшенные на величину расходов.</w:t>
      </w:r>
    </w:p>
    <w:p w:rsidR="00B04ECA" w:rsidRDefault="00B04ECA">
      <w:pPr>
        <w:pStyle w:val="ConsPlusNormal"/>
        <w:spacing w:before="220"/>
        <w:ind w:firstLine="540"/>
        <w:jc w:val="both"/>
      </w:pPr>
      <w:r>
        <w:t>2. Налогоплательщики, впервые зарегистрированные на территории Удмуртской Республики, имеют право на применение налоговых ставок, установленных настоящей статьей, со дня их государственной регистрации на территории Удмуртской Республики и при условии, что ранее они не были зарегистрированы в качестве индивидуального предпринимателя.</w:t>
      </w:r>
    </w:p>
    <w:p w:rsidR="00B04ECA" w:rsidRDefault="00B04ECA">
      <w:pPr>
        <w:pStyle w:val="ConsPlusNormal"/>
        <w:jc w:val="both"/>
      </w:pPr>
      <w:r>
        <w:t>(в ред. Закона УР от 29.11.2023 N 102-РЗ)</w:t>
      </w:r>
    </w:p>
    <w:p w:rsidR="00B04ECA" w:rsidRDefault="00B04ECA">
      <w:pPr>
        <w:pStyle w:val="ConsPlusNormal"/>
        <w:jc w:val="both"/>
      </w:pPr>
    </w:p>
    <w:p w:rsidR="00B04ECA" w:rsidRDefault="00B04ECA">
      <w:pPr>
        <w:pStyle w:val="ConsPlusTitle"/>
        <w:ind w:firstLine="540"/>
        <w:jc w:val="both"/>
        <w:outlineLvl w:val="0"/>
      </w:pPr>
      <w:r>
        <w:t>Статья 1.5</w:t>
      </w:r>
    </w:p>
    <w:p w:rsidR="00B04ECA" w:rsidRDefault="00B04ECA">
      <w:pPr>
        <w:pStyle w:val="ConsPlusNormal"/>
        <w:jc w:val="both"/>
      </w:pPr>
    </w:p>
    <w:p w:rsidR="00B04ECA" w:rsidRDefault="00B04ECA">
      <w:pPr>
        <w:pStyle w:val="ConsPlusNormal"/>
        <w:ind w:firstLine="540"/>
        <w:jc w:val="both"/>
      </w:pPr>
      <w:r>
        <w:t>(введена Законом УР от 24.11.2022 N 62-РЗ)</w:t>
      </w:r>
    </w:p>
    <w:p w:rsidR="00B04ECA" w:rsidRDefault="00B04ECA">
      <w:pPr>
        <w:pStyle w:val="ConsPlusNormal"/>
        <w:jc w:val="both"/>
      </w:pPr>
    </w:p>
    <w:p w:rsidR="00B04ECA" w:rsidRDefault="00B04ECA">
      <w:pPr>
        <w:pStyle w:val="ConsPlusNormal"/>
        <w:ind w:firstLine="540"/>
        <w:jc w:val="both"/>
      </w:pPr>
      <w:r>
        <w:lastRenderedPageBreak/>
        <w:t>1. Установить для индивидуальных предпринимателей и индивидуальных предпринимателей - глав крестьянских (фермерских) хозяйств, ранее зарегистрированных в Едином государственном реестре индивидуальных предпринимателей, прекративших свою деятельность в качестве индивидуальных предпринимателей или индивидуальных предпринимателей - глав крестьянских (фермерских) хозяйств по состоянию на 31 декабря 2021 года и зарегистрировавшихся на территории Удмуртской Республики в 2022, 2023 и 2024 годах, за исключением индивидуальных предпринимателей и индивидуальных предпринимателей - глав крестьянских (фермерских) хозяйств, прекративших деятельность в принудительном порядке по решению суда, а также по решению регистрирующего органа, налоговые ставки в следующих размерах:</w:t>
      </w:r>
    </w:p>
    <w:p w:rsidR="00B04ECA" w:rsidRDefault="00B04ECA">
      <w:pPr>
        <w:pStyle w:val="ConsPlusNormal"/>
        <w:spacing w:before="220"/>
        <w:ind w:firstLine="540"/>
        <w:jc w:val="both"/>
      </w:pPr>
      <w:r>
        <w:t>1) 1 процент в течение налогового периода, в котором налогоплательщик зарегистрировался на территории Удмуртской Республики, и 3 процента в течение двух следующих налоговых периодов непрерывно - в случае, если объектом налогообложения являются доходы;</w:t>
      </w:r>
    </w:p>
    <w:p w:rsidR="00B04ECA" w:rsidRDefault="00B04ECA">
      <w:pPr>
        <w:pStyle w:val="ConsPlusNormal"/>
        <w:spacing w:before="220"/>
        <w:ind w:firstLine="540"/>
        <w:jc w:val="both"/>
      </w:pPr>
      <w:r>
        <w:t>2) 5 процентов в течение трех налоговых периодов непрерывно, начиная с налогового периода, в котором налогоплательщик зарегистрировался на территории Удмуртской Республики, - в случае, если объектом налогообложения являются доходы, уменьшенные на величину расходов.</w:t>
      </w:r>
    </w:p>
    <w:p w:rsidR="00B04ECA" w:rsidRDefault="00B04ECA">
      <w:pPr>
        <w:pStyle w:val="ConsPlusNormal"/>
        <w:spacing w:before="220"/>
        <w:ind w:firstLine="540"/>
        <w:jc w:val="both"/>
      </w:pPr>
      <w:r>
        <w:t>3. Налогоплательщики имеют право на применение налоговых ставок, установленных настоящей статьей, со дня их государственной регистрации на территории Удмуртской Республики.</w:t>
      </w:r>
    </w:p>
    <w:p w:rsidR="00B04ECA" w:rsidRDefault="00B04ECA">
      <w:pPr>
        <w:pStyle w:val="ConsPlusNormal"/>
        <w:jc w:val="both"/>
      </w:pPr>
    </w:p>
    <w:p w:rsidR="00B04ECA" w:rsidRDefault="00B04ECA">
      <w:pPr>
        <w:pStyle w:val="ConsPlusTitle"/>
        <w:ind w:firstLine="540"/>
        <w:jc w:val="both"/>
        <w:outlineLvl w:val="0"/>
      </w:pPr>
      <w:r>
        <w:t>Статья 2</w:t>
      </w:r>
    </w:p>
    <w:p w:rsidR="00B04ECA" w:rsidRDefault="00B04ECA">
      <w:pPr>
        <w:pStyle w:val="ConsPlusNormal"/>
        <w:jc w:val="both"/>
      </w:pPr>
    </w:p>
    <w:p w:rsidR="00B04ECA" w:rsidRDefault="00B04ECA">
      <w:pPr>
        <w:pStyle w:val="ConsPlusNormal"/>
        <w:ind w:firstLine="540"/>
        <w:jc w:val="both"/>
      </w:pPr>
      <w:r>
        <w:t>Признать утратившими силу:</w:t>
      </w:r>
    </w:p>
    <w:p w:rsidR="00B04ECA" w:rsidRDefault="00B04ECA">
      <w:pPr>
        <w:pStyle w:val="ConsPlusNormal"/>
        <w:spacing w:before="220"/>
        <w:ind w:firstLine="540"/>
        <w:jc w:val="both"/>
      </w:pPr>
      <w:r>
        <w:t>1) Закон Удмуртской Республики от 22 декабря 2010 года N 55-РЗ "Об установлении налоговых ставок налогоплательщикам, выбравшим в качестве объекта налогообложения доходы, уменьшенные на величину расходов, при применении упрощенной системы налогообложения" (Известия Удмуртской Республики, 2010, 31 декабря);</w:t>
      </w:r>
    </w:p>
    <w:p w:rsidR="00B04ECA" w:rsidRDefault="00B04ECA">
      <w:pPr>
        <w:pStyle w:val="ConsPlusNormal"/>
        <w:spacing w:before="220"/>
        <w:ind w:firstLine="540"/>
        <w:jc w:val="both"/>
      </w:pPr>
      <w:r>
        <w:t>2) Закон Удмуртской Республики от 29 июня 2011 года N 27-РЗ "О внесении изменения в статью 1 Закона Удмуртской Республики "Об установлении налоговых ставок налогоплательщикам, выбравшим в качестве объекта налогообложения доходы, уменьшенные на величину расходов, при применении упрощенной системы налогообложения" (Известия Удмуртской Республики, 2011, 12 июля).</w:t>
      </w:r>
    </w:p>
    <w:p w:rsidR="00B04ECA" w:rsidRDefault="00B04ECA">
      <w:pPr>
        <w:pStyle w:val="ConsPlusNormal"/>
        <w:jc w:val="both"/>
      </w:pPr>
    </w:p>
    <w:p w:rsidR="00B04ECA" w:rsidRDefault="00B04ECA">
      <w:pPr>
        <w:pStyle w:val="ConsPlusTitle"/>
        <w:ind w:firstLine="540"/>
        <w:jc w:val="both"/>
        <w:outlineLvl w:val="0"/>
      </w:pPr>
      <w:r>
        <w:t>Статья 3</w:t>
      </w:r>
    </w:p>
    <w:p w:rsidR="00B04ECA" w:rsidRDefault="00B04ECA">
      <w:pPr>
        <w:pStyle w:val="ConsPlusNormal"/>
        <w:jc w:val="both"/>
      </w:pPr>
    </w:p>
    <w:p w:rsidR="00B04ECA" w:rsidRDefault="00B04ECA">
      <w:pPr>
        <w:pStyle w:val="ConsPlusNormal"/>
        <w:ind w:firstLine="540"/>
        <w:jc w:val="both"/>
      </w:pPr>
      <w:r>
        <w:t>Настоящий Закон вступает в силу с 1 января 2018 года, но не ранее чем по истечении одного месяца со дня его официального опубликования.</w:t>
      </w:r>
    </w:p>
    <w:p w:rsidR="00B04ECA" w:rsidRDefault="00B04ECA">
      <w:pPr>
        <w:pStyle w:val="ConsPlusNormal"/>
        <w:jc w:val="both"/>
      </w:pPr>
    </w:p>
    <w:p w:rsidR="00B04ECA" w:rsidRDefault="00B04ECA">
      <w:pPr>
        <w:pStyle w:val="ConsPlusNormal"/>
        <w:jc w:val="right"/>
      </w:pPr>
      <w:r>
        <w:t>Глава</w:t>
      </w:r>
    </w:p>
    <w:p w:rsidR="00B04ECA" w:rsidRDefault="00B04ECA">
      <w:pPr>
        <w:pStyle w:val="ConsPlusNormal"/>
        <w:jc w:val="right"/>
      </w:pPr>
      <w:r>
        <w:t>Удмуртской Республики</w:t>
      </w:r>
    </w:p>
    <w:p w:rsidR="00B04ECA" w:rsidRDefault="00B04ECA">
      <w:pPr>
        <w:pStyle w:val="ConsPlusNormal"/>
        <w:jc w:val="right"/>
      </w:pPr>
      <w:r>
        <w:t>А.В.БРЕЧАЛОВ</w:t>
      </w:r>
    </w:p>
    <w:p w:rsidR="00B04ECA" w:rsidRDefault="00B04ECA">
      <w:pPr>
        <w:pStyle w:val="ConsPlusNormal"/>
      </w:pPr>
      <w:r>
        <w:t>г. Ижевск</w:t>
      </w:r>
    </w:p>
    <w:p w:rsidR="00B04ECA" w:rsidRDefault="00B04ECA">
      <w:pPr>
        <w:pStyle w:val="ConsPlusNormal"/>
        <w:spacing w:before="220"/>
      </w:pPr>
      <w:r>
        <w:t>29 ноября 2017 года</w:t>
      </w:r>
    </w:p>
    <w:p w:rsidR="00B04ECA" w:rsidRDefault="00B04ECA">
      <w:pPr>
        <w:pStyle w:val="ConsPlusNormal"/>
        <w:spacing w:before="220"/>
      </w:pPr>
      <w:r>
        <w:t>N 66-РЗ</w:t>
      </w:r>
    </w:p>
    <w:p w:rsidR="00B04ECA" w:rsidRDefault="00B04ECA">
      <w:pPr>
        <w:pStyle w:val="ConsPlusNormal"/>
        <w:jc w:val="both"/>
      </w:pPr>
    </w:p>
    <w:p w:rsidR="00B04ECA" w:rsidRDefault="00B04ECA">
      <w:pPr>
        <w:pStyle w:val="ConsPlusNormal"/>
        <w:jc w:val="both"/>
      </w:pPr>
    </w:p>
    <w:p w:rsidR="00B04ECA" w:rsidRDefault="00B04EC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22DE" w:rsidRDefault="001D22DE"/>
    <w:sectPr w:rsidR="001D22DE" w:rsidSect="00B04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CA"/>
    <w:rsid w:val="001D22DE"/>
    <w:rsid w:val="00B04ECA"/>
    <w:rsid w:val="00F7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7A977"/>
  <w15:chartTrackingRefBased/>
  <w15:docId w15:val="{11C6B59E-2F94-4B62-8AB1-044F076C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E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04E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04EC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5919</Words>
  <Characters>33744</Characters>
  <Application>Microsoft Office Word</Application>
  <DocSecurity>0</DocSecurity>
  <Lines>281</Lines>
  <Paragraphs>79</Paragraphs>
  <ScaleCrop>false</ScaleCrop>
  <Company/>
  <LinksUpToDate>false</LinksUpToDate>
  <CharactersWithSpaces>39584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Камышева</dc:creator>
  <cp:keywords/>
  <dc:description/>
  <cp:lastModifiedBy>Надежда Камышева</cp:lastModifiedBy>
  <cp:revision>1</cp:revision>
  <dcterms:created xsi:type="dcterms:W3CDTF">2024-11-25T10:41:00Z</dcterms:created>
  <dcterms:modified xsi:type="dcterms:W3CDTF">2024-11-25T10:41:00Z</dcterms:modified>
</cp:coreProperties>
</file>